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85" w:rsidRPr="00662BEF" w:rsidRDefault="003A3E93" w:rsidP="00662BEF">
      <w:pPr>
        <w:ind w:firstLine="4962"/>
      </w:pPr>
      <w:r w:rsidRPr="00662BEF">
        <w:t>Утверждено</w:t>
      </w:r>
      <w:r w:rsidR="00662BEF" w:rsidRPr="00662BEF">
        <w:t>.</w:t>
      </w:r>
    </w:p>
    <w:p w:rsidR="00662BEF" w:rsidRPr="00662BEF" w:rsidRDefault="00662BEF" w:rsidP="00662BEF">
      <w:pPr>
        <w:ind w:firstLine="4962"/>
      </w:pPr>
      <w:r w:rsidRPr="00662BEF">
        <w:t>Приказ руководителя МАОУ СОШ №15</w:t>
      </w:r>
    </w:p>
    <w:p w:rsidR="00662BEF" w:rsidRPr="00662BEF" w:rsidRDefault="00662BEF" w:rsidP="00662BEF">
      <w:pPr>
        <w:ind w:firstLine="4962"/>
      </w:pPr>
      <w:r w:rsidRPr="00662BEF">
        <w:t>от 21.05.2015 г.   № 119</w:t>
      </w:r>
    </w:p>
    <w:p w:rsidR="00662BEF" w:rsidRDefault="00662BEF" w:rsidP="006C1F9F">
      <w:pPr>
        <w:jc w:val="center"/>
        <w:rPr>
          <w:b/>
        </w:rPr>
      </w:pPr>
    </w:p>
    <w:p w:rsidR="006C1F9F" w:rsidRPr="00C66BF1" w:rsidRDefault="006C1F9F" w:rsidP="006C1F9F">
      <w:pPr>
        <w:jc w:val="center"/>
        <w:rPr>
          <w:b/>
        </w:rPr>
      </w:pPr>
      <w:r w:rsidRPr="00C66BF1">
        <w:rPr>
          <w:b/>
        </w:rPr>
        <w:t>ИНСТРУКЦИЯ</w:t>
      </w:r>
    </w:p>
    <w:p w:rsidR="006C1F9F" w:rsidRPr="00C66BF1" w:rsidRDefault="006C1F9F" w:rsidP="006C1F9F">
      <w:pPr>
        <w:jc w:val="center"/>
        <w:rPr>
          <w:b/>
        </w:rPr>
      </w:pPr>
      <w:r w:rsidRPr="00C66BF1">
        <w:rPr>
          <w:b/>
        </w:rPr>
        <w:t xml:space="preserve"> по осуществлению внутреннего контроля соответствия обработки персональных  данных требованиям, предъявляемым к защите персональных данных  </w:t>
      </w:r>
      <w:proofErr w:type="gramStart"/>
      <w:r w:rsidRPr="00C66BF1">
        <w:rPr>
          <w:b/>
        </w:rPr>
        <w:t>в</w:t>
      </w:r>
      <w:proofErr w:type="gramEnd"/>
      <w:r w:rsidRPr="00C66BF1">
        <w:rPr>
          <w:b/>
        </w:rPr>
        <w:t xml:space="preserve"> </w:t>
      </w:r>
    </w:p>
    <w:p w:rsidR="006C1F9F" w:rsidRPr="00C66BF1" w:rsidRDefault="006C1F9F" w:rsidP="006C1F9F">
      <w:pPr>
        <w:jc w:val="center"/>
      </w:pPr>
      <w:r w:rsidRPr="00C66BF1">
        <w:rPr>
          <w:b/>
        </w:rPr>
        <w:t xml:space="preserve">МАОУ </w:t>
      </w:r>
      <w:r w:rsidR="002763F3">
        <w:rPr>
          <w:b/>
        </w:rPr>
        <w:t>СОШ №15</w:t>
      </w:r>
    </w:p>
    <w:p w:rsidR="006C1F9F" w:rsidRPr="00C66BF1" w:rsidRDefault="006C1F9F" w:rsidP="006C1F9F"/>
    <w:p w:rsidR="006C1F9F" w:rsidRPr="00C66BF1" w:rsidRDefault="006C1F9F" w:rsidP="006C1F9F">
      <w:pPr>
        <w:ind w:firstLine="708"/>
        <w:jc w:val="both"/>
      </w:pPr>
      <w:r w:rsidRPr="00C66BF1">
        <w:t xml:space="preserve">1. Инструкцией по осуществлению внутреннего контроля соответствия обработки персональных данных требованиям к защите персональных данных (далее – Правила) в МАОУ </w:t>
      </w:r>
      <w:r w:rsidR="002763F3">
        <w:t>СОШ №15</w:t>
      </w:r>
      <w:r w:rsidRPr="00C66BF1">
        <w:t xml:space="preserve"> (далее – </w:t>
      </w:r>
      <w:r w:rsidR="002763F3">
        <w:t>Учреждение</w:t>
      </w:r>
      <w:r w:rsidRPr="00C66BF1">
        <w:t xml:space="preserve">) определяются процедуры, направленные на выявление и предотвращение нарушений законодательства Российской Федерации в сфере персональных данных.  </w:t>
      </w:r>
    </w:p>
    <w:p w:rsidR="006C1F9F" w:rsidRPr="00C66BF1" w:rsidRDefault="006C1F9F" w:rsidP="006C1F9F">
      <w:pPr>
        <w:ind w:firstLine="708"/>
        <w:jc w:val="both"/>
      </w:pPr>
      <w:r w:rsidRPr="00C66BF1">
        <w:t xml:space="preserve">2. </w:t>
      </w:r>
      <w:proofErr w:type="gramStart"/>
      <w:r w:rsidRPr="00C66BF1">
        <w:t xml:space="preserve">Настоящая Инструкция разработана в соответствии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66BF1">
          <w:t>2006 г</w:t>
        </w:r>
      </w:smartTag>
      <w:r w:rsidRPr="00C66BF1">
        <w:t xml:space="preserve">. № 152 ФЗ «О персональных данных», Постановлением Правительства Российской Федерации от 15 сентября  </w:t>
      </w:r>
      <w:smartTag w:uri="urn:schemas-microsoft-com:office:smarttags" w:element="metricconverter">
        <w:smartTagPr>
          <w:attr w:name="ProductID" w:val="2008 г"/>
        </w:smartTagPr>
        <w:r w:rsidRPr="00C66BF1">
          <w:t>2008 г</w:t>
        </w:r>
      </w:smartTag>
      <w:r w:rsidRPr="00C66BF1">
        <w:t xml:space="preserve">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C66BF1">
          <w:t>2012 г</w:t>
        </w:r>
      </w:smartTag>
      <w:r w:rsidRPr="00C66BF1">
        <w:t>. № 211 «Об утверждении перечня мер, направленных на обеспечение выполнения обязанностей, предусмотренных</w:t>
      </w:r>
      <w:proofErr w:type="gramEnd"/>
      <w:r w:rsidRPr="00C66BF1">
        <w:t xml:space="preserve"> </w:t>
      </w:r>
      <w:proofErr w:type="gramStart"/>
      <w:r w:rsidRPr="00C66BF1">
        <w:t>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6C1F9F" w:rsidRPr="00C66BF1" w:rsidRDefault="006C1F9F" w:rsidP="006C1F9F">
      <w:pPr>
        <w:ind w:firstLine="708"/>
        <w:jc w:val="both"/>
      </w:pPr>
      <w:r w:rsidRPr="00C66BF1">
        <w:t xml:space="preserve">3. В настоящей Инструкции используются основные понятия, определенные в статье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66BF1">
          <w:t>2006 г</w:t>
        </w:r>
      </w:smartTag>
      <w:r w:rsidRPr="00C66BF1">
        <w:t>. № 152 ФЗ «О персональных данных».</w:t>
      </w:r>
    </w:p>
    <w:p w:rsidR="006C1F9F" w:rsidRPr="00C66BF1" w:rsidRDefault="006C1F9F" w:rsidP="006C1F9F">
      <w:pPr>
        <w:ind w:firstLine="708"/>
        <w:jc w:val="both"/>
      </w:pPr>
      <w:r w:rsidRPr="00C66BF1">
        <w:t xml:space="preserve">4. В целях осуществления внутреннего контроля соответствия обработки персональных данных установленным требованиям в </w:t>
      </w:r>
      <w:r w:rsidR="002763F3">
        <w:t>Учреждении</w:t>
      </w:r>
      <w:r w:rsidRPr="00C66BF1">
        <w:t xml:space="preserve"> организовывается проведение плановых периодических проверок условий обработки персональных данных не реже 1 раза в квартал. По результатам проверки ответственным за организацию обеспечения безопасности персональных данных составляется акт. Внеплановая проверка проводится на основании поступившего в </w:t>
      </w:r>
      <w:r w:rsidR="002763F3">
        <w:t>Учреждение</w:t>
      </w:r>
      <w:r w:rsidRPr="00C66BF1">
        <w:t xml:space="preserve"> письменного  заявления о несоответствии обработки персональных данных установленным требованиям, результат проведенной проверки отражается в акте.</w:t>
      </w:r>
    </w:p>
    <w:p w:rsidR="006C1F9F" w:rsidRPr="00C66BF1" w:rsidRDefault="006C1F9F" w:rsidP="006C1F9F">
      <w:pPr>
        <w:ind w:firstLine="708"/>
        <w:jc w:val="both"/>
      </w:pPr>
      <w:r w:rsidRPr="00C66BF1">
        <w:t xml:space="preserve">5. Проверки осуществляются </w:t>
      </w:r>
      <w:proofErr w:type="gramStart"/>
      <w:r w:rsidRPr="00C66BF1">
        <w:t>ответственным</w:t>
      </w:r>
      <w:proofErr w:type="gramEnd"/>
      <w:r w:rsidRPr="00C66BF1">
        <w:t xml:space="preserve"> за обеспечение безопасности персональных данных в </w:t>
      </w:r>
      <w:r w:rsidR="002763F3">
        <w:t>Учреждении</w:t>
      </w:r>
      <w:r w:rsidRPr="00C66BF1">
        <w:t xml:space="preserve">. </w:t>
      </w:r>
    </w:p>
    <w:p w:rsidR="006C1F9F" w:rsidRPr="00C66BF1" w:rsidRDefault="006C1F9F" w:rsidP="006C1F9F">
      <w:pPr>
        <w:ind w:firstLine="708"/>
        <w:jc w:val="both"/>
      </w:pPr>
      <w:r w:rsidRPr="00C66BF1">
        <w:t>6.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6C1F9F" w:rsidRPr="00C66BF1" w:rsidRDefault="006C1F9F" w:rsidP="006C1F9F">
      <w:pPr>
        <w:tabs>
          <w:tab w:val="left" w:pos="709"/>
        </w:tabs>
        <w:jc w:val="both"/>
        <w:rPr>
          <w:bCs/>
        </w:rPr>
      </w:pPr>
      <w:bookmarkStart w:id="0" w:name="sub_1925"/>
      <w:r w:rsidRPr="00C66BF1">
        <w:rPr>
          <w:bCs/>
        </w:rPr>
        <w:t>– состояние учета носителей персональных данных;</w:t>
      </w:r>
    </w:p>
    <w:p w:rsidR="006C1F9F" w:rsidRPr="00C66BF1" w:rsidRDefault="006C1F9F" w:rsidP="006C1F9F">
      <w:pPr>
        <w:tabs>
          <w:tab w:val="left" w:pos="709"/>
        </w:tabs>
        <w:jc w:val="both"/>
        <w:rPr>
          <w:bCs/>
        </w:rPr>
      </w:pPr>
      <w:r w:rsidRPr="00C66BF1">
        <w:rPr>
          <w:bCs/>
        </w:rPr>
        <w:t xml:space="preserve">– </w:t>
      </w:r>
      <w:bookmarkStart w:id="1" w:name="sub_1926"/>
      <w:bookmarkEnd w:id="0"/>
      <w:r w:rsidRPr="00C66BF1">
        <w:rPr>
          <w:bCs/>
        </w:rPr>
        <w:t>соблюдение правил доступа к персональным данным;</w:t>
      </w:r>
    </w:p>
    <w:p w:rsidR="006C1F9F" w:rsidRPr="00C66BF1" w:rsidRDefault="006C1F9F" w:rsidP="006C1F9F">
      <w:pPr>
        <w:tabs>
          <w:tab w:val="left" w:pos="709"/>
        </w:tabs>
        <w:jc w:val="both"/>
        <w:rPr>
          <w:bCs/>
        </w:rPr>
      </w:pPr>
      <w:r w:rsidRPr="00C66BF1">
        <w:rPr>
          <w:bCs/>
        </w:rPr>
        <w:t>– наличие (отсутствие) фактов несанкционированного доступа к персональным данным и принятие необходимых мер.</w:t>
      </w:r>
      <w:bookmarkStart w:id="2" w:name="sub_2303"/>
      <w:bookmarkEnd w:id="1"/>
    </w:p>
    <w:p w:rsidR="006C1F9F" w:rsidRPr="00C66BF1" w:rsidRDefault="006C1F9F" w:rsidP="006C1F9F">
      <w:pPr>
        <w:tabs>
          <w:tab w:val="left" w:pos="709"/>
        </w:tabs>
        <w:jc w:val="both"/>
        <w:rPr>
          <w:bCs/>
        </w:rPr>
      </w:pPr>
      <w:r w:rsidRPr="00C66BF1">
        <w:rPr>
          <w:bCs/>
        </w:rPr>
        <w:tab/>
      </w:r>
      <w:r w:rsidRPr="00C66BF1">
        <w:t xml:space="preserve">7. </w:t>
      </w:r>
      <w:proofErr w:type="gramStart"/>
      <w:r w:rsidRPr="00C66BF1">
        <w:t>Ответственный</w:t>
      </w:r>
      <w:proofErr w:type="gramEnd"/>
      <w:r w:rsidRPr="00C66BF1">
        <w:t xml:space="preserve"> за организацию обеспечения безопасности  персональных данных в </w:t>
      </w:r>
      <w:r w:rsidR="002763F3">
        <w:t>Учреждения</w:t>
      </w:r>
      <w:r w:rsidRPr="00C66BF1">
        <w:t xml:space="preserve"> имеет право:</w:t>
      </w:r>
    </w:p>
    <w:p w:rsidR="006C1F9F" w:rsidRPr="00C66BF1" w:rsidRDefault="006C1F9F" w:rsidP="006C1F9F">
      <w:pPr>
        <w:jc w:val="both"/>
      </w:pPr>
      <w:bookmarkStart w:id="3" w:name="sub_23031"/>
      <w:bookmarkEnd w:id="2"/>
      <w:r w:rsidRPr="00C66BF1">
        <w:rPr>
          <w:bCs/>
        </w:rPr>
        <w:t xml:space="preserve">– </w:t>
      </w:r>
      <w:r w:rsidRPr="00C66BF1">
        <w:t>запрашивать у сотрудников информацию, необходимую для реализации полномочий;</w:t>
      </w:r>
      <w:bookmarkStart w:id="4" w:name="sub_23033"/>
      <w:bookmarkEnd w:id="3"/>
    </w:p>
    <w:p w:rsidR="006C1F9F" w:rsidRPr="00C66BF1" w:rsidRDefault="006C1F9F" w:rsidP="006C1F9F">
      <w:pPr>
        <w:jc w:val="both"/>
      </w:pPr>
      <w:r w:rsidRPr="00C66BF1">
        <w:rPr>
          <w:bCs/>
        </w:rPr>
        <w:t xml:space="preserve">– </w:t>
      </w:r>
      <w:r w:rsidRPr="00C66BF1"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  <w:bookmarkStart w:id="5" w:name="sub_23034"/>
      <w:bookmarkEnd w:id="4"/>
    </w:p>
    <w:p w:rsidR="006C1F9F" w:rsidRPr="00C66BF1" w:rsidRDefault="006C1F9F" w:rsidP="006C1F9F">
      <w:pPr>
        <w:jc w:val="both"/>
      </w:pPr>
      <w:r w:rsidRPr="00C66BF1">
        <w:rPr>
          <w:bCs/>
        </w:rPr>
        <w:t xml:space="preserve">– </w:t>
      </w:r>
      <w:r w:rsidRPr="00C66BF1"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  <w:bookmarkStart w:id="6" w:name="sub_23038"/>
      <w:bookmarkEnd w:id="5"/>
      <w:r w:rsidRPr="00C66BF1">
        <w:t xml:space="preserve"> </w:t>
      </w:r>
    </w:p>
    <w:p w:rsidR="006C1F9F" w:rsidRPr="00C66BF1" w:rsidRDefault="006C1F9F" w:rsidP="006C1F9F">
      <w:pPr>
        <w:jc w:val="both"/>
      </w:pPr>
      <w:r w:rsidRPr="00C66BF1">
        <w:rPr>
          <w:bCs/>
        </w:rPr>
        <w:lastRenderedPageBreak/>
        <w:t xml:space="preserve">– </w:t>
      </w:r>
      <w:r w:rsidRPr="00C66BF1">
        <w:t xml:space="preserve">вносить директору </w:t>
      </w:r>
      <w:r w:rsidR="002763F3">
        <w:t>Учреждения</w:t>
      </w:r>
      <w:r w:rsidRPr="00C66BF1"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7" w:name="sub_23039"/>
      <w:bookmarkEnd w:id="6"/>
      <w:r w:rsidRPr="00C66BF1">
        <w:t xml:space="preserve"> </w:t>
      </w:r>
    </w:p>
    <w:p w:rsidR="006C1F9F" w:rsidRPr="00C66BF1" w:rsidRDefault="006C1F9F" w:rsidP="006C1F9F">
      <w:pPr>
        <w:jc w:val="both"/>
      </w:pPr>
      <w:r w:rsidRPr="00C66BF1">
        <w:rPr>
          <w:bCs/>
        </w:rPr>
        <w:t xml:space="preserve">– </w:t>
      </w:r>
      <w:r w:rsidRPr="00C66BF1">
        <w:t xml:space="preserve">вносить директору </w:t>
      </w:r>
      <w:r w:rsidR="002763F3">
        <w:t>Учреждения</w:t>
      </w:r>
      <w:r w:rsidRPr="00C66BF1">
        <w:t xml:space="preserve"> 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  <w:bookmarkStart w:id="8" w:name="sub_2304"/>
      <w:bookmarkEnd w:id="7"/>
    </w:p>
    <w:p w:rsidR="006C1F9F" w:rsidRPr="00C66BF1" w:rsidRDefault="006C1F9F" w:rsidP="006C1F9F">
      <w:pPr>
        <w:ind w:firstLine="708"/>
        <w:jc w:val="both"/>
      </w:pPr>
      <w:r w:rsidRPr="00C66BF1">
        <w:t xml:space="preserve">8. В отношении персональных данных, ставших известными </w:t>
      </w:r>
      <w:proofErr w:type="gramStart"/>
      <w:r w:rsidRPr="00C66BF1">
        <w:t>ответственному</w:t>
      </w:r>
      <w:proofErr w:type="gramEnd"/>
      <w:r w:rsidRPr="00C66BF1">
        <w:t xml:space="preserve"> за организацию обработки персональных данных в </w:t>
      </w:r>
      <w:r w:rsidR="002763F3">
        <w:t>Учреждении</w:t>
      </w:r>
      <w:r w:rsidRPr="00C66BF1">
        <w:t xml:space="preserve"> в ходе проведения мероприятий внутреннего контроля, должна обеспечиваться конфиденциальность персональных данных.</w:t>
      </w:r>
      <w:bookmarkEnd w:id="8"/>
    </w:p>
    <w:p w:rsidR="006C1F9F" w:rsidRPr="00C66BF1" w:rsidRDefault="006C1F9F" w:rsidP="006C1F9F">
      <w:pPr>
        <w:jc w:val="both"/>
      </w:pPr>
      <w:r w:rsidRPr="00C66BF1">
        <w:t xml:space="preserve">9. О результатах проведенной проверки и мерах, необходимых для устранения выявленных нарушений, директору </w:t>
      </w:r>
      <w:r w:rsidR="002763F3">
        <w:t>Учреждения</w:t>
      </w:r>
      <w:bookmarkStart w:id="9" w:name="_GoBack"/>
      <w:bookmarkEnd w:id="9"/>
      <w:r w:rsidRPr="00C66BF1">
        <w:t xml:space="preserve"> докладывает ответственный за организацию обеспечения безопасности персональных данных.</w:t>
      </w: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6C1F9F" w:rsidRPr="00C66BF1" w:rsidRDefault="006C1F9F" w:rsidP="006C1F9F">
      <w:pPr>
        <w:jc w:val="both"/>
      </w:pPr>
    </w:p>
    <w:p w:rsidR="000C7F4D" w:rsidRDefault="000C7F4D"/>
    <w:sectPr w:rsidR="000C7F4D" w:rsidSect="0057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F9F"/>
    <w:rsid w:val="000C7F4D"/>
    <w:rsid w:val="002763F3"/>
    <w:rsid w:val="003A3E93"/>
    <w:rsid w:val="00570B2F"/>
    <w:rsid w:val="00662BEF"/>
    <w:rsid w:val="006C1F9F"/>
    <w:rsid w:val="009619DA"/>
    <w:rsid w:val="00AA28E9"/>
    <w:rsid w:val="00F1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28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2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28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A2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Bic10</cp:lastModifiedBy>
  <cp:revision>4</cp:revision>
  <dcterms:created xsi:type="dcterms:W3CDTF">2015-05-19T17:05:00Z</dcterms:created>
  <dcterms:modified xsi:type="dcterms:W3CDTF">2015-05-24T12:15:00Z</dcterms:modified>
</cp:coreProperties>
</file>