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A792E" w:rsidTr="00003E92">
        <w:tc>
          <w:tcPr>
            <w:tcW w:w="4219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2633F" w:rsidRDefault="0092633F" w:rsidP="0092633F">
      <w:pPr>
        <w:ind w:firstLine="4962"/>
      </w:pPr>
      <w:r>
        <w:t>Утверждено.</w:t>
      </w:r>
    </w:p>
    <w:p w:rsidR="0092633F" w:rsidRDefault="0092633F" w:rsidP="0092633F">
      <w:pPr>
        <w:ind w:firstLine="4962"/>
      </w:pPr>
      <w:r>
        <w:t>Приказ руководителя МАОУ СОШ №15</w:t>
      </w:r>
    </w:p>
    <w:p w:rsidR="0092633F" w:rsidRDefault="0092633F" w:rsidP="0092633F">
      <w:pPr>
        <w:ind w:firstLine="4962"/>
      </w:pPr>
      <w:r>
        <w:t>от 21.05.2015 г.   № 119</w:t>
      </w:r>
    </w:p>
    <w:p w:rsidR="00EA792E" w:rsidRDefault="0092633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>ё</w:t>
      </w:r>
    </w:p>
    <w:p w:rsidR="0092633F" w:rsidRDefault="0092633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3A72FF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 xml:space="preserve">ИНСТРУКЦИЯ </w:t>
      </w:r>
    </w:p>
    <w:p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>ответственного за организацию обработки персональных данных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Данная Инструкция определяет основные обязанности и права ответственного за организацию обработки персональных данных МАОУ </w:t>
      </w:r>
      <w:r w:rsidR="00F4732C">
        <w:t>СОШ № 15</w:t>
      </w:r>
      <w:r>
        <w:t xml:space="preserve">  (далее – </w:t>
      </w:r>
      <w:r w:rsidR="00F4732C">
        <w:t>Учреждение</w:t>
      </w:r>
      <w:r>
        <w:t>).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</w:t>
      </w:r>
      <w:proofErr w:type="gramStart"/>
      <w:r>
        <w:t>является  сотрудником</w:t>
      </w:r>
      <w:proofErr w:type="gramEnd"/>
      <w:r>
        <w:t xml:space="preserve"> школы и назначается приказом директора.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организации защиты персональных данных в </w:t>
      </w:r>
      <w:proofErr w:type="gramStart"/>
      <w:r w:rsidR="00F4732C">
        <w:t>Учреждении</w:t>
      </w:r>
      <w:r>
        <w:t xml:space="preserve">  входит</w:t>
      </w:r>
      <w:proofErr w:type="gramEnd"/>
      <w:r>
        <w:t xml:space="preserve"> в прямые служебные обязанности ответственного за организацию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обладает правами доступа к любым носителям персональных данных в </w:t>
      </w:r>
      <w:r w:rsidR="00F4732C">
        <w:t>Учреждении</w:t>
      </w:r>
      <w:r>
        <w:t>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Термины и определения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Автоматизированное рабочее место (АРМ)</w:t>
      </w:r>
      <w:r>
        <w:rPr>
          <w:bCs/>
        </w:rPr>
        <w:t xml:space="preserve"> – персональный компьютер и подключенные к нему периферийные устройства – принтер, многофункциональные устройства, сканеры и т.д.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Блокирование персональных данных</w:t>
      </w:r>
      <w:r>
        <w:rPr>
          <w:bCs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Доступ к информации</w:t>
      </w:r>
      <w:r>
        <w:rPr>
          <w:bCs/>
        </w:rPr>
        <w:t xml:space="preserve"> – возможность получения информации и её использования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 xml:space="preserve">Защита информации </w:t>
      </w:r>
      <w:r>
        <w:rPr>
          <w:bCs/>
        </w:rPr>
        <w:t>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Информация</w:t>
      </w:r>
      <w:r>
        <w:rPr>
          <w:bCs/>
        </w:rPr>
        <w:t xml:space="preserve"> - сведения (сообщения, данные) независимо от формы их представления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Информационная система персональных данных (</w:t>
      </w:r>
      <w:proofErr w:type="spellStart"/>
      <w:r>
        <w:rPr>
          <w:b/>
          <w:bCs/>
        </w:rPr>
        <w:t>ИСПДн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Несанкционированный доступ (НСД)</w:t>
      </w:r>
      <w:r>
        <w:rPr>
          <w:bCs/>
        </w:rPr>
        <w:t xml:space="preserve">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Носитель информации</w:t>
      </w:r>
      <w:r>
        <w:rPr>
          <w:bCs/>
        </w:rPr>
        <w:t xml:space="preserve"> - любой материальный объект или среда, используемый для хранения или передачи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Обработка персональных данных</w:t>
      </w:r>
      <w:r>
        <w:rPr>
          <w:bCs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lastRenderedPageBreak/>
        <w:t>Персональные данные</w:t>
      </w:r>
      <w:r>
        <w:rPr>
          <w:bCs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i/>
        </w:rP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Средство защиты информации (СЗИ)</w:t>
      </w:r>
      <w:r>
        <w:rPr>
          <w:bCs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Угрозы безопасности персональных данных (</w:t>
      </w:r>
      <w:proofErr w:type="spellStart"/>
      <w:r>
        <w:rPr>
          <w:b/>
          <w:bCs/>
        </w:rPr>
        <w:t>УБПДн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Уничтожение персональных данных</w:t>
      </w:r>
      <w:r>
        <w:rPr>
          <w:bCs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i/>
        </w:rPr>
        <w:t>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>Ответственный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перечень и условия обработки персональных данных в </w:t>
      </w:r>
      <w:r w:rsidR="00F4732C">
        <w:t>Учреждении</w:t>
      </w:r>
      <w:r>
        <w:t>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и предоставлять на утверждение директора </w:t>
      </w:r>
      <w:r w:rsidR="00F4732C">
        <w:t>Учреждения</w:t>
      </w:r>
      <w:r>
        <w:t xml:space="preserve"> изменения к списку лиц, доступ которых к персональным  данным необходим для выполнения ими своих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Участвовать в определении полномочий пользователей </w:t>
      </w:r>
      <w:proofErr w:type="spellStart"/>
      <w:r>
        <w:t>ИСПДн</w:t>
      </w:r>
      <w:proofErr w:type="spellEnd"/>
      <w: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Реагировать на попытки несанкционированного доступа к информации в установленном ст.4 настоящей Инструкции порядке.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Контролировать осуществление мероприятий по установке и настройке средств защиты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>
        <w:t>ИСПДн</w:t>
      </w:r>
      <w:proofErr w:type="spellEnd"/>
      <w:r>
        <w:t xml:space="preserve"> и правилам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занятия и инструктажи с сотрудниками </w:t>
      </w:r>
      <w:r w:rsidR="00F4732C">
        <w:t>Учреждения</w:t>
      </w:r>
      <w:r>
        <w:t xml:space="preserve">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Организовать учет обращений субъектов персональных данных, контролировать заполнение «Журнала учета обращений субъектов персональных </w:t>
      </w:r>
      <w:r>
        <w:lastRenderedPageBreak/>
        <w:t>данных».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Представлять интересы </w:t>
      </w:r>
      <w:r w:rsidR="00F4732C">
        <w:t>Учреждения</w:t>
      </w:r>
      <w:r>
        <w:t xml:space="preserve"> при проверках надзорных органов в сфере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Выполнять иные мероприятия, требуемые нормативными документами по защите персональных данных.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ДЕЙСТВИЯ ПРИ ОБНАРУЖЕНИИ ПОПЫТОК</w:t>
      </w:r>
    </w:p>
    <w:p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действия третьего лица, пытающегося получить доступ (или уже получившего доступ) к </w:t>
      </w:r>
      <w:proofErr w:type="spellStart"/>
      <w:r>
        <w:t>ИСПДн</w:t>
      </w:r>
      <w:proofErr w:type="spellEnd"/>
      <w:r>
        <w:t xml:space="preserve">, при использовании учётной записи администратора или 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При выявлении факта несанкционированного доступа ответственный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прекратить несанкционированный доступ к персональным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доложить директору </w:t>
      </w:r>
      <w:r w:rsidR="00F4732C">
        <w:t>Учреждения</w:t>
      </w:r>
      <w:r>
        <w:t xml:space="preserve"> служебной запиской о факте несанкционированного доступа, его результате (успешный, неуспешный) и предпринятых действиях;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известить администратора безопасности </w:t>
      </w:r>
      <w:proofErr w:type="spellStart"/>
      <w:r>
        <w:t>ИСПДн</w:t>
      </w:r>
      <w:proofErr w:type="spellEnd"/>
      <w:r>
        <w:t xml:space="preserve"> о факте несанкционированного доступа.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ab/>
        <w:t>Ответственный за организацию обработки персональных данных имеет право: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</w:p>
    <w:p w:rsidR="000C7F4D" w:rsidRDefault="003A72FF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Ответственный за организацию обработки персональных данных при </w:t>
      </w:r>
      <w:r>
        <w:lastRenderedPageBreak/>
        <w:t>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Sect="00DB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F"/>
    <w:rsid w:val="00003E92"/>
    <w:rsid w:val="000C7F4D"/>
    <w:rsid w:val="003A72FF"/>
    <w:rsid w:val="0092633F"/>
    <w:rsid w:val="009A7D38"/>
    <w:rsid w:val="00CE1D3C"/>
    <w:rsid w:val="00DB6471"/>
    <w:rsid w:val="00EA792E"/>
    <w:rsid w:val="00F4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BDDA-C8BD-4D1B-A8A7-671F52C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3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Римма Крохалева</cp:lastModifiedBy>
  <cp:revision>4</cp:revision>
  <cp:lastPrinted>2015-05-24T14:30:00Z</cp:lastPrinted>
  <dcterms:created xsi:type="dcterms:W3CDTF">2015-05-19T16:36:00Z</dcterms:created>
  <dcterms:modified xsi:type="dcterms:W3CDTF">2015-05-24T14:30:00Z</dcterms:modified>
</cp:coreProperties>
</file>