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after="0" w:line="408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МИНИСТЕРСТВО ПРОСВЕЩЕНИЯ РОССИЙСКОЙ ФЕДЕРАЦИИ</w:t>
      </w:r>
      <w:r>
        <w:rPr>
          <w:rFonts w:ascii="Times New Roman" w:hAnsi="Times New Roman" w:cs="Times New Roman"/>
          <w:sz w:val="28"/>
          <w:szCs w:val="24"/>
          <w:lang w:val="ru-RU"/>
        </w:rPr>
      </w:r>
      <w:r>
        <w:rPr>
          <w:rFonts w:ascii="Times New Roman" w:hAnsi="Times New Roman" w:cs="Times New Roman"/>
          <w:sz w:val="28"/>
          <w:szCs w:val="24"/>
          <w:lang w:val="ru-RU"/>
        </w:rPr>
      </w:r>
    </w:p>
    <w:p>
      <w:pPr>
        <w:pStyle w:val="33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40"/>
          <w:szCs w:val="32"/>
        </w:rPr>
      </w:r>
      <w:r>
        <w:rPr>
          <w:rFonts w:ascii="Times New Roman" w:hAnsi="Times New Roman"/>
          <w:b/>
          <w:sz w:val="40"/>
          <w:szCs w:val="32"/>
        </w:rPr>
      </w:r>
    </w:p>
    <w:p>
      <w:pPr>
        <w:pStyle w:val="3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«Средняя общеобразовательная школа № 15»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городской округ Первоуральск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33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Содержание с</w:t>
      </w:r>
      <w:r>
        <w:rPr>
          <w:rFonts w:ascii="Times New Roman" w:hAnsi="Times New Roman"/>
          <w:sz w:val="24"/>
        </w:rPr>
        <w:t xml:space="preserve">оответствует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3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федеральной рабочей программе по физике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3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49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</w:p>
    <w:p>
      <w:pPr>
        <w:pStyle w:val="649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</w:p>
    <w:p>
      <w:pPr>
        <w:pStyle w:val="649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lang w:val="ru-RU"/>
        </w:rPr>
        <w:t xml:space="preserve">РАБОЧАЯ ПРОГРАММА</w:t>
      </w: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</w:p>
    <w:p>
      <w:pPr>
        <w:jc w:val="center"/>
        <w:spacing w:after="0" w:line="408" w:lineRule="auto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учебного предмета «Физике. Углубленный уровень»</w:t>
      </w:r>
      <w:r>
        <w:rPr>
          <w:rFonts w:ascii="Times New Roman" w:hAnsi="Times New Roman" w:cs="Times New Roman"/>
          <w:sz w:val="40"/>
          <w:szCs w:val="40"/>
          <w:lang w:val="ru-RU"/>
        </w:rPr>
      </w:r>
      <w:r>
        <w:rPr>
          <w:rFonts w:ascii="Times New Roman" w:hAnsi="Times New Roman" w:cs="Times New Roman"/>
          <w:sz w:val="40"/>
          <w:szCs w:val="40"/>
          <w:lang w:val="ru-RU"/>
        </w:rPr>
      </w:r>
    </w:p>
    <w:p>
      <w:pPr>
        <w:ind w:left="120"/>
        <w:jc w:val="center"/>
        <w:spacing w:before="0" w:after="0"/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для обучающихся 10-11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классов</w:t>
      </w:r>
      <w:r/>
      <w:r>
        <w:rPr>
          <w:rFonts w:ascii="Times New Roman" w:hAnsi="Times New Roman" w:cs="Times New Roman"/>
          <w:sz w:val="40"/>
          <w:szCs w:val="40"/>
          <w:lang w:val="ru-RU"/>
        </w:rPr>
      </w: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‌ 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" w:name="block-28616381"/>
      <w:r/>
      <w:bookmarkEnd w:id="1"/>
      <w:bookmarkEnd w:id="0"/>
      <w:r/>
    </w:p>
    <w:p>
      <w:pPr>
        <w:ind w:left="120"/>
        <w:jc w:val="center"/>
        <w:spacing w:before="0" w:after="0" w:line="264" w:lineRule="auto"/>
      </w:pPr>
      <w:r/>
      <w:bookmarkStart w:id="2" w:name="block-28616383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на уровне среднего общего образования разработана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основе положений и требований к результатам освоения основной образова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курса физики углублённого уровня позволяет реализовать задачи профессиональной ориентации, направлено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включает: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курса физики на углублённом уровне, в том числе предметные результаты по годам обучения;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учебного предмета «Физика» по годам обучения.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имеет примерный характер и может быть использована учителями физики для составления своих рабочих программ.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Физика как наука о 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основу курса физики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среднего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положен ряд идей, которые можно рассматривать как принципы его построения.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целостности.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генерализации.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прикладной направленности.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экологизации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Большое внимание уделяется решен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ФГОС СОО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 материально-техническому обеспечению учебного процесса курс физики углублённого уровня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среднего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должен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Демонстрационное оборудование формиру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Основными целями изучения физики в общем образовании являются: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представлений о научном методе познания и формирование исследовательского отношения к окружающим явлениям;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научного мировоззрения как результата изучения основ строения материи и фундаментальных законов физики;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умений объяснять явления с использованием физических знаний и научных доказательств;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представлений о роли физики для развития других естественных наук, техники и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образования: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интереса к сферам профессиональной деятельности, связанной с физикой.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ФГОС СОО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3" w:name="6296fae2-dbe0-4c0c-910f-2696aa782a50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4" w:name="block-28616383"/>
      <w:r/>
      <w:bookmarkEnd w:id="4"/>
      <w:bookmarkEnd w:id="2"/>
      <w:r/>
    </w:p>
    <w:p>
      <w:pPr>
        <w:ind w:left="120"/>
        <w:jc w:val="both"/>
        <w:spacing w:before="0" w:after="0" w:line="264" w:lineRule="auto"/>
      </w:pPr>
      <w:r/>
      <w:bookmarkStart w:id="5" w:name="block-28616382"/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10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1. Научный метод познания природы.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датчиковые системы).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Погрешности измерений физических величин (абсолютная и относительная).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и место физики в формировании современной научной картины мира, в практической деятельности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силы тока и напряжения в цепи постоянного тока при помощи аналоговых и цифровых измерительных приборов.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цифровой лабораторией по физике. Примеры измерения физических величин при помощи компьютерных датчиков.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2. Механика.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Кинематика.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Механическое движение. Относительность механического движения. Система отсчёта.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Прямая и обратная задачи механики.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Радиус-вектор материальной точки, его проекции на оси системы координат. Траектория.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системы отсчёта, иллюстрация кинематических характеристик движения.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исследования движений.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Иллюстрация предельного перехода и измерение мгновенной скорости.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Преобразование движений с использованием механизмов.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Падение тел в воздухе и в разреженном пространстве.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Направление скорости при движении по окружности.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Преобразование угловой скорости в редукторе.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путей, траекторий, скоростей движения одного и того же тела в разных системах отсчёта.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ускорения при прямолинейном равноускоренном движении по наклонной плоскости.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пути от времени при равноускоренном движении.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тела по окружности с постоянной по модулю скоростью.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периода обращения конического маятника от его параметров.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Динамика.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Масса тела. Сила. Принцип суперпозиции сил.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Второй закон Ньютона для материальной точки.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Третий закон Ньютона для материальных точек.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всемирного тяготения. Эквивалентность гравитационной и инертной массы.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упругости. Закон Гука. Вес тела. Вес тела, движущегося с ускорением.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Давление. Гидростатическое давление. Сила Архимеда.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подшипники, движение искусственных спутников.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 относительности.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Качение двух цилиндров или шаров разной массы с одинаковым ускорением относительно неинерциальной системы отсчёта.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равнодействующей приложенных к телу сил с произведением массы тела на его ускорение в инерциальной системе отсчёта.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Равенство сил, возникающих в результате взаимодействия тел.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масс по взаимодействию.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Невесомость.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 тела при ускоренном подъёме и падении.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Центробежные механизмы.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сил трения покоя, качения и скольжения.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равнодействующей сил при движении бруска по наклонной плоскости.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сил упругости, возникающих в пружине и резиновом образце, от их деформации.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системы тел, связанных нитью, перекинутой через лёгкий блок.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b w:val="0"/>
          <w:i w:val="0"/>
          <w:color w:val="000000"/>
          <w:sz w:val="28"/>
          <w:vertAlign w:val="subscript"/>
        </w:rPr>
        <w:t xml:space="preserve">тр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(N).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движения бруска по наклонной плоскости с переменным коэффициентом трения.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груза на валу с трением.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Статика твёрдого тела.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Условия равновесия твёрдого тела.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Устойчивое, неустойчивое, безразличное равновесие.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кронштейн, строительный кран, решётчатые конструкции.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Условия равновесия.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равновесия.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условий равновесия твёрдого тела, имеющего ось вращения.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кронштейнов и расчёт сил упругости.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устойчивости твёрдого тела, имеющего площадь опоры.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4. Законы сохранения в механике.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Импульс материальной точки, системы материальных точек. Центр масс системы материальных точек. Теорема о движении центра масс.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Импульс силы и изменение импульса тела.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сохранения импульса.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Реактивное движение.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Момент импульса материальной точки. Представление о сохранении момента импульса в центральных полях.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Мощность силы.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Потенциальные и непотенциальные силы. Потенциальная энергия. Поте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Упругие и неупругие столкновения.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Уравнение Бернулли для идеальной жидкости как следствие закона сохранения механической энергии.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сохранения импульса.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Реактивное движение.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мощности силы.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Изменение энергии тела при совершении работы.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Взаимные превращения кинетической и потенциальной энергий при действии на тело силы тяжести и силы упругости.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Сохранение энергии при свободном падении.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импульса тела по тормозному пути.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силы тяги, скорости модели электромобиля и мощности силы тяги.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изменения импульса тела с импульсом силы.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сохранения импульса при упругом взаимодействии.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кинетической энергии тела по тормозному пути.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работы силы трения при движении тела по наклонной плоскости.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3. Молекулярная физика и термодинамика.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Основы молекулярно-кинетической теории.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положения молекулярно-кинетической теории (МКТ), их опытное обоснование. Дифф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идеального газа в молекулярно-кинетической теории: частицы газа движутся хаотически и не взаимодействуют друг с другом.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Связь абсолютной температуры термодинамической системы со средней кинетической энергией поступательного теплового движения её частиц.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термометр, барометр, получение наноматериалов.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движения частиц вещества.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броуновского движения.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Видеоролик с записью реального броуновского движения.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Диффузия жидкостей.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опыта Штерна.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Притяжение молекул.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кристаллических решёток.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и исследование изопроцессов.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процесса установления теплового равновесия при теплообмене между горячей и холодной водой.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изотермического процесса (рекомендовано использование цифровой лаборатории).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изохорного процесса.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изобарного процесса.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Проверка уравнения состояния.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Термодинамика. Тепловые машины.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идеального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Квазистатические и нестатические процессы.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Элементарная работа в термодинамике. Вычисление работы по графику процесса на pV-диаграмме.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Принципы действия тепловых машин. КПД.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Максимальное значение КПД. Цикл Карно.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Изменение температуры при адиабатическом расширении.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Воздушное огниво.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удельных теплоёмкостей веществ.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изменения внутренней энергии.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адиабатного процесса.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Компьютерные модели тепловых двигателей.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удельной теплоёмкости.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процесса остывания вещества.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адиабатного процесса.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Агрегатные состояния вещества. Фазовые переходы.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Парообразование и конденсация. Испарение и кипение. Удельная теплота парообразования.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Влажность воздуха. Абсолютная и относительная влажность.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Деформации твёрдого тела. Растяжение и сжатие. Сдвиг. Модуль Юнга. Предел упругих деформаций.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Преобразование энергии в фазовых переходах.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Уравнение теплового баланса.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жидкие кристаллы, современные материалы.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Тепловое расширение.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Свойства насыщенных паров.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Кипение. Кипение при пониженном давлении.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силы поверхностного натяжения.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Опыты с мыльными плёнками.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Смачивание.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Капиллярные явления.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неньютоновской жидкости.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измерения влажности.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нагревания и плавления кристаллического вещества.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деформаций.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малых деформаций.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закономерностей испарения жидкостей.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удельной теплоты плавления льда.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свойств насыщенных паров.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абсолютной влажности воздуха и оценка массы паров в помещении.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коэффициента поверхностного натяжения.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модуля Юнга.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деформации резинового образца от приложенной к нему силы.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4. Электродинамика.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Электрическое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Взаимодействие зарядов. Точечные заряды. Закон Кулона.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Электрическое поле. Его действие на электрические заряды.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Потенциальность электростатич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 суперпозиции электрических полей.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Проводники в электростатическом поле. Условие равновесия зарядов.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Диэлектрики в электростатическом поле. Диэлектрическая проницаемость вещества.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Параллельное соединение конденсаторов. Последовательное соединение конденсаторов.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заряженного конденсатора.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Движение заряженной частицы в однородном электрическом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и принцип действия электрометра.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Электрическое поле заряженных шариков.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Электрическое поле двух заряженных пластин.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электростатического генератора (Ван де Граафа).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Проводники в электрическом поле.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Электростатическая защита.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и действие конденсатора постоянной и переменной ёмкости.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электрического поля заряженного конденсатора.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Зарядка и разрядка конденсатора через резистор.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Оценка сил взаимодействия заряженных тел.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протекания тока в цепи, содержащей конденсатор.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разряда конденсатора через резистор.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Постоянный электрический ток.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тока. Постоянный ток.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Условия существования постоянного электрического тока. Источники тока. Напряжение U и ЭДС 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Ома для участка цепи.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Последовательное, параллельное, смешанное соединение проводников. Расчёт разветвлённых электрических цепей. Правила Кирхгофа.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электрического тока. Закон Джоуля–Ленца.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Конденсатор в цепи постоянного тока.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силы тока и напряжения.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силы тока от напряжения для резистора, лампы накаливания и светодиода.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сопротивления цилиндрических проводников от длины, площади поперечного сечения и материала.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силы тока от сопротивления при постоянном напряжении.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Прямое измерение ЭДС. Короткое замыкание гальванического элемента и оценка внутреннего сопротивления.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соединения источников тока, ЭДС батарей.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разности потенциалов между полюсами источника тока от силы тока в цепи.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смешанного соединения резисторов.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удельного сопротивления проводников.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силы тока от напряжения для лампы накаливания.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Увеличение предела измерения амперметра (вольтметра).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ЭДС и внутреннего сопротивления источника тока.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разности потенциалов между полюсами источника тока от силы тока в цепи.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полезной мощности источника тока от силы тока.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Токи в различных средах.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Электрический ток в вакууме. Свойства электронных пучков.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Полупроводники. Собственная и примесная проводимость полупроводников. Свойства p–n-перехода. Полупроводниковые приборы.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Электрический ток в электролитах. Электролитическая диссоциация. Электролиз. Законы Фарадея для электролиза.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Электрический ток в газах. Самостоятельный и несамостоятельный разряд. Различные типы самостоятельного разряда. Молния. Плазма.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сопротивления металлов от температуры.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Проводимость электролитов.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Законы электролиза Фарадея.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Искровой разряд и проводимость воздуха.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проводимости металлов и полупроводников.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Односторонняя проводимость диода.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электролиза.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заряда одновалентного иона.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сопротивления терморезистора от температуры.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Снятие вольт-амперной характеристики диода.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Физический практикум.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Межпредметные связи.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Математика: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механическое движение в живой природе, диф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Химия: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дискретное строение вещест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География: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влажность воздуха, ветры, барометр, термометр.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Технология: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преобразован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11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4. Электродинамика.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4. Магнитное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Магнитное поле проводника с током (прямого проводника, катушки и кругового витка). Опыт Эрстеда.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Ампера, её направление и модуль.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Лоренца, её направление и модуль. Движение заряженной частицы в однородном магнитном поле. Работа силы Лоренца.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Магнитное поле в веществе. Ферромагнетики, пара- и диамагнетики.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Картина линий магнитной индукции поля длинного прямого проводника и замкнутого кольцевого проводника, катушки с током.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Взаимодействие двух проводников с током.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Ампера.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Действие силы Лоренца на ионы электролита.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движения пучка электронов в магнитном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магнитного поля постоянных магнитов.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свойств ферромагнетиков.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действия постоянного магнита на рамку с током.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силы Ампера.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зависимости силы Ампера от силы тока.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магнитной индукции на основе измерения силы Ампера.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5. Электромагнитная индукция.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ЭДС индукции в проводнике, движущемся в однородном магнитном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Правило Ленца.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магнитного поля катушки с током.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Электромагнитное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явления электромагнитной индукции.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ЭДС индукции от скорости изменения магнитного потока.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Правило Ленца.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Падение магнита в алюминиевой (медной) трубе.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Явление самоиндукции.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ЭДС самоиндукции от скорости изменения силы тока в цепи.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явления электромагнитной индукции.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индукции вихревого магнитного поля.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явления самоиндукции.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Сборка модели электромагнитного генератора.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5. Колебания и волны.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Механические колебания.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Колебательная система. Свободные колебания.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Амплитуда и фаза колебаний. Связь амплитуды колебаний исходной величины с амплитудами колебаний её скорости и ускорения.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метроном, часы, качели, музыкальные инструменты, сейсмограф.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Запись колебательного движения.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колебаний груза на массивной пружине с целью формирования представлений об идеальной модели пружинного маятника.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сохранения энергии при колебаниях груза на пружине.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вынужденных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резонанса.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периода свободных колебаний нитяного и пружинного маятников.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законов движения тела в ходе колебаний на упругом подвесе.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нитяного маятника.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Преобразование энергии в пружинном маятнике.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убывания амплитуды затухающих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вынужденных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Электромагнитные колебания.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сохранения энергии в идеальном колебательном контуре.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электрический звонок, генератор переменного тока, линии электропередач.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Свободные электромагнитные колебания.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частоты свободных колебаний от индуктивности и ёмкости контура.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Осциллограммы электромагнитных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Генератор незатухающих электромагнитных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электромагнитного генератора.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Вынужденные синусоидальные колебания.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Резистор, катушка индуктивности и конденсатор в цепи переменного тока.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Резонанс при последовательном соединении резистора, катушки индуктивности и конденсатора.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и принцип действия трансформатора.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линии электропередачи.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трансформатора.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электромагнитного резонанса.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работы источников света в цепи переменного тока.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Механические и электромагнитные волны.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Звук. Скорость звука. Громкость звука. Высота тона. Тембр звука.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Шумовое загрязнение окружающей среды.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электромагнитной волне.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Шкала электромагнитных волн. Применение электромагнитных волн в технике и быту.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Принципы радиосвязи и телевидения. Радиолокация.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Электромагнитное загрязнение окружающей среды.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 распространение поперечных и продольных волн.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Колеблющееся тело как источник звука.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длины волны от частоты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отражения и преломления механических волн.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интерференции и дифракции механических волн.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Акустический резонанс.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Свойства ультразвука и его применение.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связи громкости звука и высоты тона с амплитудой и частотой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свойств электромагнитных волн: отражение, преломление, поляризация, дифракция, интерференция.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Обнаружение инфракрасного и ультрафиолетового излучений.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параметров звуковой волны.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распространения звуковых волн в замкнутом пространстве.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4. Оптика.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Отражение света. Законы отражения света. Построение изображений в плоском зеркале. Сферические зеркала.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Ход лучей в призме. Дисперсия света. Сложный состав белого света. Цвет.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Полное внутреннее отражение. Предельный угол полного внутреннего отражения.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Формула тонкой линзы. Увеличение, даваемое линзой.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Оптические приборы. Разрешающая способность. Глаз как оптическая система.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Пределы применимости геометрической оптики.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Поляризация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Законы отражения света.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преломления света.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полного внутреннего отражения. Модель световода.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хода световых пучков через плоскопараллельную пластину и призму.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свойств изображений в линзах.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микроскопа, телескопа.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интерференции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цветов тонких плёнок.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дифракции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дифракционной решётки.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дифракционного спектра.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дисперсии света.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поляризации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поляроидов для изучения механических напряжений.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показателя преломления стекла.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фокусного расстояния от вещества (на примере жидких линз).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фокусного расстояния рассеивающих линз.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Получение изображения в системе из плоского зеркала и линзы.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Получение изображения в системе из двух линз.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телескопических систем.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дифракции, интерференции и поляризации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поляризации света, отражённого от поверхности диэлектрика.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интерференции лазерного излучения на двух щелях.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дисперсии.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и исследование дифракционного спектра.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длины световой волны.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Получение спектра излучения светодиода при помощи дифракционной решётки.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6. Основы специальной теории относительности.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Границы применимости классической механики. Постулаты специальной теории относительности.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и импульс релятивистской частицы.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Связь массы с энергией и импульсом релятивистской частицы. Энергия покоя.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спутниковые приёмники, ускорители заряженных частиц.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Ученический эксперимент, лабораторные работы, практикум.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импульса и энергии релятивистских частиц (по фотографиям треков заряженных частиц в магнитном поле).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7. Квантовая физика.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Корпускулярно-волновой дуализм.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Равновесное тепловое излучение (излучение абсолютно чёрного тела).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смещения Вина. Гипотеза Планка о квантах.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Фотоны. Энергия и импульс фотона.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Фотоэффект. Опыты А. Г. Столетова. Законы фотоэффекта. Уравнение Эйнштейна для фотоэффекта. «Красная граница» фотоэффекта.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Давление света (в частности, давление света на абсолютно поглощающую и абсолютно отражающую поверхность). Опыты П. Н. Лебедева.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Специфика измерений в микромире. Соотношения неопределённостей Гейзенберга.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Фотоэффект на установке с цинковой пластиной.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законов внешнего фотоэффекта.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сопротивления полупроводников от освещённости.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Светодиод.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Солнечная батарея.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фоторезистора.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постоянной Планка на основе исследования фотоэффекта.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силы тока через светодиод от напряжения.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Физика атома.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Опыты по исследованию строения атома. Планетарная модель атома Резерфорда.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Постулаты Бора. Излучение и поглощение фотонов при переходе атома с одного уровня энергии на другой.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спектров. Спектр уровней энергии атома водорода.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Спонтанное и вынужденное излучение света.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Лазер.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спектральный анализ (спектроскоп), лазер, квантовый компьютер.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Демонстрации.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опыта Резерфорда.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линейчатых спектров.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и действие счётчика ионизирующих частиц.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длины волны лазерного излучения.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линейчатого спектра.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спектра разреженного атомарного водорода и измерение постоянной Ридберга.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Физика атомного ядра и элементарных частиц.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Нуклонная модель ядра Гейзенберга–Иваненко. Заряд ядра. Массовое число ядра. Изотопы.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Радиоактивность. Альфа-распад. Электронный и позитронный бета-распад. Гамма-излучение.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связи нуклонов в ядре. Ядерные силы. Дефект массы ядра.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Методы регистрации и исследования элементарных частиц.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Физика за пределами Стандартной модели. Тёмная материя и тёмная энергия.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Единство физической картины мира.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треков частиц (по готовым фотографиям).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радиоактивного фона с использованием дозиметра.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поглощения бета-частиц алюминием.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8. Элементы астрономии и астрофизики.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Методы астрономических исследований. Современные оптические телескопы, радиотелескопы, внеатмосферная астрономия.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 звёздного неба. Созвездия, яркие звёзды, планеты, их видимое движение.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Солнечная система.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Солнце. Солнечная активность. Источник энергии Солнца и звёзд.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Звёзды, их основные характеристики. Диаграмма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Вселенная. Расширение Вселенной. Закон Хаббла. Разбегание галактик. Теория Большого взрыва. Реликтовое излучение.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Масштабная структура Вселенной. Метагалактика.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Нерешённые проблемы астрономии.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Ученические наблюдения.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Наблюдения в телескоп Луны, планет, туманностей и звёздных скоплений.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Физический практикум.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Обобщающее повторение.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Межпредметные связи.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Математика: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решение системы уравнений. Тригонометрические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Химия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строение атомов и молекул, кристаллическая структура твёрдых тел, механизмы образования кристаллической решётки, спектральный анализ.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География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магнитные полюса Земли, залежи магнитных руд, фотосъёмка земной поверхности, сейсмограф.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Технология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6" w:name="block-28616382"/>
      <w:r/>
      <w:bookmarkEnd w:id="6"/>
      <w:bookmarkEnd w:id="5"/>
      <w:r/>
    </w:p>
    <w:p>
      <w:pPr>
        <w:ind w:left="120"/>
        <w:jc w:val="both"/>
        <w:spacing w:before="0" w:after="0" w:line="264" w:lineRule="auto"/>
      </w:pPr>
      <w:r/>
      <w:bookmarkStart w:id="7" w:name="block-28616384"/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ЛИЧНОСТНЫЕ РЕЗУЛЬТАТЫ​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гражданского воспитания: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гуманитарной и волонтёрской деятельности.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патриотического воспитания: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российской гражданской идентичности, патриотизма; 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ценностное отношение к государственным символам, достижениям российских учёных в области физики и технике.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духовно-нравственного воспитания: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нравственного сознания, этического поведения; 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личного вклада в построение устойчивого будущего.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эстетического воспитания: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эстетическое отношение к миру, включая эстетику научного творчества, присущего физической науке.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трудового воспитания: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/>
      <w:bookmarkStart w:id="8" w:name="_Toc138318759"/>
      <w:r/>
      <w:bookmarkEnd w:id="8"/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и способность к образованию и самообразованию в области физики на протяжении всей жизни.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экологического воспитания: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опыта деятельности экологической направленности на основе имеющихся знаний по физике.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ценности научного познания: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мировоззрения, соответствующего современному уровню развития физической науки;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цели деятельности, задавать параметры и критерии их достижения;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разрабатывать план решения проблемы с учётом анализа имеющихся материальных и нематериальных ресурсов;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координировать и выполнять работу в условиях реального, виртуального и комбинированного взаимодействия;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креативное мышление при решении жизненных проблем.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научной терминологией, ключевыми понятиями и методами физической науки;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и формулировать собственные задачи в образовательной деятельности, в том числе при изучении физики;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ситуациям, оценивать приобретённый опыт;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переносить знания по физике в практическую область жизнедеятельности;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интегрировать знания из разных предметных областей; 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выдвигать новые идеи, предлагать оригинальные подходы и решения; 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проблемы и задачи, допускающие альтернативные решения.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достоверность информации; 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средства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действия: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общение на уроках физики и во вне­урочной деятельности;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предпосылки конфликтных ситуаций и смягчать конфликты;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развёрнуто и логично излагать свою точку зрения с использованием языковых средств;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качество своего вклада и каждого участника команды в общий результат по разработанным критериям;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расширять рамки учебного предмета на основе личных предпочтений;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осознанный выбор, аргументировать его, брать на себя ответственность за решение;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приобретённый опыт;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способствовать формированию и проявлению эрудиции в области физики, постоянно повышать свой образовательный и культурный уровень.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Самоконтроль, эмоциональный интеллект: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приёмы рефлексии для оценки ситуации, выбора верного решения;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оценивать риски и своевременно принимать решения по их снижению;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себя, понимая свои недостатки и достоинства;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право и право других на ошибки.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r/>
    </w:p>
    <w:p>
      <w:pPr>
        <w:ind w:left="120"/>
        <w:jc w:val="left"/>
        <w:spacing w:before="0" w:after="0"/>
      </w:pPr>
      <w:r/>
      <w:bookmarkStart w:id="9" w:name="_Toc138318760"/>
      <w:r/>
      <w:bookmarkEnd w:id="9"/>
      <w:r/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 xml:space="preserve">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роль физики в экономической, технологической, экологич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еской, социальной и этической сферах деятельности человека, роль и место физики в соврем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физические процессы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особенности протекания физических явлений: механическое движени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исследование зависимости одной физической 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качествен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и оценивать последствия бытовой и производственной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мотивацию к будущей профессиональной деятельности по специальностям физико-технического профиля.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роль физики в экономической, технологической, социальной и этической сферах деятельности 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условия применимости моделей физических тел и процессов (явлений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и объяснять квантовые процессы и явления, используя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особенности протекания физических явлений: электромагнит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направление индукции магнитного поля проводника с током, силы Ампера и силы Лоренца;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изображение, создаваемое плоским зеркалом, тонкой линзой, и рассчитывать его характеристики;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исследование зависимостей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методы получения научных астрономических знаний;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качествен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и оценивать последствия бытовой и производственной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мотивацию к будущей профессиональной деятельности по специальностям физико-технического профиля.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0" w:name="block-28616384"/>
      <w:r/>
      <w:bookmarkEnd w:id="10"/>
      <w:bookmarkEnd w:id="7"/>
      <w:r/>
    </w:p>
    <w:p>
      <w:pPr>
        <w:ind w:left="120"/>
        <w:jc w:val="left"/>
        <w:spacing w:before="0" w:after="0"/>
      </w:pPr>
      <w:r/>
      <w:bookmarkStart w:id="11" w:name="block-2861638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24"/>
        <w:gridCol w:w="3840"/>
        <w:gridCol w:w="1226"/>
        <w:gridCol w:w="2230"/>
        <w:gridCol w:w="2369"/>
        <w:gridCol w:w="330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НАУЧНЫЙ МЕТОД ПОЗНАНИЯ ПРИРОДЫ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Научный метод познания природы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МЕХАНИКА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Кинематика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Динамика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Статика твёрдого тела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Законы сохранения в механике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МОЛЕКУЛЯРНАЯ ФИЗИКА И ТЕРМОДИНАМИКА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молекулярнокинетической теории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Термодинамика.Тепловые машины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Агрегатные состояния вещества. Фазовые переходы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49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ЭЛЕКТРОДИНАМИКА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Электрическое поле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Постоянный электрический ток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Токи в различных средах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ФИЗИЧЕСКИЙ ПРАКТИКУМ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422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3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  <w:r/>
          </w:p>
        </w:tc>
        <w:tc>
          <w:tcPr>
            <w:tcMar>
              <w:left w:w="100" w:type="dxa"/>
              <w:top w:w="50" w:type="dxa"/>
            </w:tcMar>
            <w:tcW w:w="15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2313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ЭЛЕКТРОДИНАМИКА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Магнитное поле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Электромагнитная индукция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КОЛЕБАНИЯ И ВОЛНЫ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Механические колебания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Электромагнитные колебания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Механические и электромагнитные волны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ОСНОВЫ СПЕЦИАЛЬНОЙ ТЕОРИИ ОТНОСИТЕЛЬНОСТИ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СТО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КВАНТОВАЯ ФИЗИКА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Корпускулярно-волновой дуализм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Физика атома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Физика атомного ядра и элементарных частиц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ЭЛЕМЕНТЫ АСТРОНОМИИ И АСТРОФИЗИКИ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Элементы астрономии и астрофизики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ФИЗИЧЕСКИЙ ПРАКТИКУМ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Систематизация и обобщение предметного содержания и опыта деятельности, приобретённого при изучении курса физики 10 – 11 классов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2" w:name="block-28616385"/>
      <w:r/>
      <w:bookmarkEnd w:id="12"/>
      <w:bookmarkEnd w:id="11"/>
      <w:r/>
    </w:p>
    <w:p>
      <w:pPr>
        <w:ind w:left="120"/>
        <w:jc w:val="left"/>
        <w:spacing w:before="0" w:after="0"/>
      </w:pPr>
      <w:r/>
      <w:bookmarkStart w:id="13" w:name="block-2861638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Физика – фундаментальная наука о природе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" w:tooltip="https://m.edsoo.ru/ff0c32e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https://m.edsoo.ru/ff0c32e2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Научный метод познания и методы исследования физических явлений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" w:tooltip="https://m.edsoo.ru/ff0c32e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https://m.edsoo.ru/ff0c32e2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Эксперимент и теория в процессе познания природы. Наблюдение и эксперимент в физике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" w:tooltip="https://m.edsoo.ru/ff0c33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https://m.edsoo.ru/ff0c33e6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измерения физических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Абсолютная и относительная погрешности измерений физических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Моделирование в физике. Роль и место физики в формировании современной научной картины мира, в практической деятельности людей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Механическое движение. Система отсчета. Относительность механического движения. Прямая и обратная задачи механики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" w:tooltip="https://m.edsoo.ru/ff0c35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https://m.edsoo.ru/ff0c3508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Радиус-вектор материальной точки, его проекции на оси координат. Траектория. Перемещение. Скорость. Их проекции на оси координат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Равномерное прямолинейное движение. Графическое описание равномерного прямолинейного движения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" w:tooltip="https://m.edsoo.ru/ff0c36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https://m.edsoo.ru/ff0c3620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перемещений и скоростей. 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Неравномерное движение. Мгновенная скорость. Ускорение. Прямолинейное движение с постоянным ускорением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" w:tooltip="https://m.edsoo.ru/ff0c37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https://m.edsoo.ru/ff0c372e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Графическое описание прямолинейного движения с постоянным ускорением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Свободное падение. Ускорение свободного падения. Зависимость координат, скорости, ускорения от времени и их графики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" w:tooltip="https://m.edsoo.ru/ff0c39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https://m.edsoo.ru/ff0c39cc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Движение тела, брошенного под углом к горизонту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" w:tooltip="https://m.edsoo.ru/ff0c3ad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https://m.edsoo.ru/ff0c3ada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"Кинематика"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Первый̆ закон Ньютона. Инерциальные системы отсчёта. Принцип относительности Галилея. Неинерциальные системы отсчёта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" w:tooltip="https://m.edsoo.ru/ff0c3be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https://m.edsoo.ru/ff0c3be8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Сила. Равнодействующая сила. Второй закон Ньютона. Масса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" w:tooltip="https://m.edsoo.ru/ff0c3be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https://m.edsoo.ru/ff0c3be8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Взаимодействие тел. Третий закон Ньютона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" w:tooltip="https://m.edsoo.ru/ff0c3be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https://m.edsoo.ru/ff0c3be8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Принцип суперпозиции сил. Решение задач на применение законов Ньютона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" w:tooltip="https://m.edsoo.ru/ff0c3be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https://m.edsoo.ru/ff0c3be8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всемирного тяготения. Эквивалентность гравитационной и инертной массы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" w:tooltip="https://m.edsoo.ru/ff0c3d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https://m.edsoo.ru/ff0c3d00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Сила тяжести и ускорение свободного падения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" w:tooltip="https://m.edsoo.ru/ff0c3d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https://m.edsoo.ru/ff0c3d00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Движение небесных тел и их искусственных спутников. Первая космическая скорость. Законы Кеплера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" w:tooltip="https://m.edsoo.ru/ff0c3d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https://m.edsoo.ru/ff0c3d00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Сила упругости. Закон Гука. Вес тела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" w:tooltip="https://m.edsoo.ru/ff0c3e1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https://m.edsoo.ru/ff0c3e18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Сила трения. Природа и виды сил трения. Движение в жидкости и газе с учётом силы сопротивления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" w:tooltip="https://m.edsoo.ru/ff0c3f7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https://m.edsoo.ru/ff0c3f76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Давление. Гидростатическое давление. Сила Архимеда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" w:tooltip="https://m.edsoo.ru/ff0c3f7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https://m.edsoo.ru/ff0c3f76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Абсолютно твердое тело. Поступательное и вращательное движение твердого тела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" w:tooltip="https://m.edsoo.ru/ff0c41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https://m.edsoo.ru/ff0c41a6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Момент силы относительно оси вращения. Плечо силы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" w:tooltip="https://m.edsoo.ru/ff0c41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https://m.edsoo.ru/ff0c41a6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сил, приложенных к твердому телу. Центр тяжести тела. Условия равновесия твердого тела. Виды равновесия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" w:tooltip="https://m.edsoo.ru/ff0c41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https://m.edsoo.ru/ff0c41a6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"Динамика. Статика твердого тела"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Импульс материальной точки, системы материальных точек. Центр масс системы материальных точек. Теорема о движении центра масс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0" w:tooltip="https://m.edsoo.ru/ff0c43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https://m.edsoo.ru/ff0c43d6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Импульс силы и изменение импульса тела. Закон сохранения импульса. Реактивное движение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1" w:tooltip="https://m.edsoo.ru/ff0c43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https://m.edsoo.ru/ff0c43d6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Момент импульса материальной точки. Представление о сохранении момента импульса в центральных полях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2" w:tooltip="https://m.edsoo.ru/ff0c43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https://m.edsoo.ru/ff0c43d6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силы на малом и на конечном перемещении. Графическое представление работы силы. Мощность силы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3" w:tooltip="https://m.edsoo.ru/ff0c45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https://m.edsoo.ru/ff0c4502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Кинетическая энергия. Теорема об изменении кинетической энергии материальной точки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4" w:tooltip="https://m.edsoo.ru/ff0c45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https://m.edsoo.ru/ff0c4502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Потенциальные и непотенциальные силы. Потенциальная энергия. Вторая космическая скорость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5" w:tooltip="https://m.edsoo.ru/ff0c45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https://m.edsoo.ru/ff0c4502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6" w:tooltip="https://m.edsoo.ru/ff0c45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https://m.edsoo.ru/ff0c4502</w:t>
              </w:r>
            </w:hyperlink>
            <w:r/>
            <w:r/>
          </w:p>
          <w:p>
            <w:pPr>
              <w:ind w:left="135"/>
              <w:jc w:val="left"/>
              <w:spacing w:before="0" w:after="0"/>
            </w:pPr>
            <w:r/>
            <w:hyperlink r:id="rId37" w:tooltip="https://m.edsoo.ru/ff0c47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https://m.edsoo.ru/ff0c478c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Упругие и неупругие столкновения. Уравнение Бернулли для идеальной жидкости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8" w:tooltip="https://m.edsoo.ru/ff0c45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https://m.edsoo.ru/ff0c4502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"Законы сохранения в механике"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представлений о природе теплоты. Основные положения МКТ. Диффузия. Броуновское движение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9" w:tooltip="https://m.edsoo.ru/ff0c4d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https://m.edsoo.ru/ff0c4dc2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Строение газообразных, жидких и твердых тел. Характер движения и взаимодействия частиц вещества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0" w:tooltip="https://m.edsoo.ru/ff0c4f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https://m.edsoo.ru/ff0c4fde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Масса и размеры молекул (атомов). Количество вещества. Постоянная Авогадро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Температура. Тепловое равновесие. Шкала Цельсия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Идеальный газ. Газовые законы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Уравнение Менделеева-Клапейрона. 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Абсолютная температура. Закон Дальтона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Изопроцессы в идеальном газе с постоянным количеством вещества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1" w:tooltip="https://m.edsoo.ru/ff0c570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https://m.edsoo.ru/ff0c570e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Графическое представление изопроцессов: изотерма, изохора, изобара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2" w:tooltip="https://m.edsoo.ru/ff0c570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https://m.edsoo.ru/ff0c570e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Основное уравнение МКТ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"Основы МКТ"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"Основы МКТ"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Нулевое начало термодинамики. Самопроизвольная релаксация ТД системы к тепловому равновесию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Модель идеального газа в термодинамике. Условия применимости этой 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Уравнение Менделеева-Клапейрона и выражение для внутренней энергии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Выражение для внутренней энергии одноатомного идеального газа. Квазистатические и нестатические процессы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3" w:tooltip="https://m.edsoo.ru/ff0c595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https://m.edsoo.ru/ff0c5952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pV-диаграмме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Теплопередача как способ изменения внутренней энергии ТД системы без совершения работы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4" w:tooltip="https://m.edsoo.ru/ff0c5c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https://m.edsoo.ru/ff0c5c36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Конвекция, теплопроводность, излучение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5" w:tooltip="https://m.edsoo.ru/ff0c5c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https://m.edsoo.ru/ff0c5c36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Количество теплоты. Теплоёмкость тела. Удельная и молярная теплоёмкости вещества. Удельная теплота сгорания топлива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6" w:tooltip="https://m.edsoo.ru/ff0c5c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https://m.edsoo.ru/ff0c5c36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Расчёт количества теплоты при теплопередаче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Понятие об адиабатном процессе. Первый закон термодинамики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7" w:tooltip="https://m.edsoo.ru/ff0c5ef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https://m.edsoo.ru/ff0c5efc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Количество теплоты и работа как меры изменения внутренней энергии ТД системы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Второй закон термодинамики для равновесных и неравновесных процессов. Необратимость природных процессов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8" w:tooltip="https://m.edsoo.ru/ff0c623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https://m.edsoo.ru/ff0c6230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Принципы действия тепловых машин. КПД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9" w:tooltip="https://m.edsoo.ru/ff0c600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https://m.edsoo.ru/ff0c600a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Максимальное значение КПД. Цикл Карно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Экологические аспекты использования тепловых двигателей. Тепловое загрязнение окружающей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"Термодинамика. Тепловые машины"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0" w:tooltip="https://m.edsoo.ru/ff0c69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https://m.edsoo.ru/ff0c6938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"Термодинамика. Тепловые машины"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1" w:tooltip="https://m.edsoo.ru/ff0c6a5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https://m.edsoo.ru/ff0c6a50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Парообразование и конденсация. Испарение и кипение. Удельная теплота парообразования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2" w:tooltip="https://m.edsoo.ru/ff0c63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https://m.edsoo.ru/ff0c63b6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3" w:tooltip="https://m.edsoo.ru/ff0c64d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https://m.edsoo.ru/ff0c64d8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Влажность воздуха. Абсолютная и относительная влажность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4" w:tooltip="https://m.edsoo.ru/ff0c64d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https://m.edsoo.ru/ff0c64d8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Твёрдое тело. Кристаллические и аморфные тела. Анизотропия свойств кристаллов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5" w:tooltip="https://m.edsoo.ru/ff0c65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https://m.edsoo.ru/ff0c65f0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Плавление и кристаллизация. Удельная теплота плавления. Сублимация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6" w:tooltip="https://m.edsoo.ru/ff0c67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https://m.edsoo.ru/ff0c6708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Деформации твёрдого тела. Растяжение и сжатие. Сдвиг. Модуль Юнга. Предел упругих деформаций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Тепловое расширение жидкостей и твёрдых тел. Ангармонизм тепловых колебаний частиц вещества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энергии в фазовых переходах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Уравнение теплового баланса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7" w:tooltip="https://m.edsoo.ru/ff0c68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https://m.edsoo.ru/ff0c6820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Поверхностное натяжение. Капиллярные явления. Давление под искривленной поверхностью жидкости. Формула Лапласа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Фазовые переходы"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"Агрегатные состояния вещества. Фазовые переходы"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Электризация тел и её проявления. Электрический заряд. Два вида электрических зарядов. Проводники, диэлектрики и полупроводники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8" w:tooltip="https://m.edsoo.ru/ff0c6b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https://m.edsoo.ru/ff0c6bcc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Элементарный электрический заряд. Закон сохранения электрического заряда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9" w:tooltip="https://m.edsoo.ru/ff0c6b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https://m.edsoo.ru/ff0c6bcc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Взаимодействие зарядов. Точечные заряды. Закон Кулона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" w:tooltip="https://m.edsoo.ru/ff0c6ce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https://m.edsoo.ru/ff0c6ce4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Электрическое поле. Его действие на электрические заряды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" w:tooltip="https://m.edsoo.ru/ff0c6d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https://m.edsoo.ru/ff0c6df2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Напряжённость электрического поля. Пробный заряд. Линии напряжённости электрического поля. Однородное электрическое поле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" w:tooltip="https://m.edsoo.ru/ff0c6d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https://m.edsoo.ru/ff0c6df2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Потенциальность электростатического поля. Разность потенциалов и напряжение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" w:tooltip="https://m.edsoo.ru/ff0c6f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https://m.edsoo.ru/ff0c6f00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Потенциальная энергия заряда в электростатическом поле. Потенциал электростатического поля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" w:tooltip="https://m.edsoo.ru/ff0c6f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https://m.edsoo.ru/ff0c6f00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Связь напряжённости поля и разности потенциалов для электростатического поля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" w:tooltip="https://m.edsoo.ru/ff0c6f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https://m.edsoo.ru/ff0c6f00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Принцип суперпозиции электрических полей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Поле точечного заряда. Поле равномерно заряженной сферы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Поле равномерно заряженного по объёму шара. Поле равномерно заряженной бесконечной плоскости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Проводники в электростатическом поле. Условие равновесия зарядов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" w:tooltip="https://m.edsoo.ru/ff0c701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https://m.edsoo.ru/ff0c7018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Диэлектрики и полупроводники в электростатическом поле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" w:tooltip="https://m.edsoo.ru/ff0c701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https://m.edsoo.ru/ff0c7018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Конденсатор. Электроёмкость конденсатора. Электроёмкость плоского конденсатора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" w:tooltip="https://m.edsoo.ru/ff0c71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https://m.edsoo.ru/ff0c7126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Параллельное соединение конденсаторов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" w:tooltip="https://m.edsoo.ru/ff0c71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https://m.edsoo.ru/ff0c7126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Последовательное соединение конденсаторов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" w:tooltip="https://m.edsoo.ru/ff0c71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https://m.edsoo.ru/ff0c7126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Энергия заряженного конденсатора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" w:tooltip="https://m.edsoo.ru/ff0c72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https://m.edsoo.ru/ff0c72c0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Движение заряженной частицы в однородном электрическом поле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"Электрическое поле"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"Электрическое поле"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Сила тока. Постоянный ток. Условия существования постоянного электрического 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Источники тока. Напряжение и ЭДС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Ома для участка цепи. Электрическое сопротивление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Зависимость сопротивления однородного проводника от его длины и площади поперечного сечения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Удельное сопротивление вещества. 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Последовательное, параллельное, смешанное соединение проводников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" w:tooltip="https://m.edsoo.ru/ff0c74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https://m.edsoo.ru/ff0c74f0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Расчёт разветвлённых электрических цепей. Правила Кирхгофа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электрического тока. Закон Джоуля —Ленца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" w:tooltip="https://m.edsoo.ru/ff0c78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https://m.edsoo.ru/ff0c7838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Мощность электрического тока. Тепловая мощность, выделяемая на резисторе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" w:tooltip="https://m.edsoo.ru/ff0c78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https://m.edsoo.ru/ff0c7838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ЭДС и внутреннее сопротивление источника 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Ома для полной (замкнутой) электрической цепи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" w:tooltip="https://m.edsoo.ru/ff0c7a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https://m.edsoo.ru/ff0c7ae0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Мощность источника 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" w:tooltip="https://m.edsoo.ru/ff0c7a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https://m.edsoo.ru/ff0c7ae0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Короткое замыкание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" w:tooltip="https://m.edsoo.ru/ff0c7a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https://m.edsoo.ru/ff0c7ae0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Конденсатор в цепи постоянного 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по теме "Постоянный электрический ток"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по теме "Постоянный электрический ток"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по теме "Постоянный электрический ток"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"Постоянный электрический ток"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"Постоянный электрический ток"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Сверхпроводимость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" w:tooltip="https://m.edsoo.ru/ff0c84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https://m.edsoo.ru/ff0c84ae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Электрический ток в растворах и расплавах электролитов. Законы Фарадея для электролиза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" w:tooltip="https://m.edsoo.ru/ff0c84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https://m.edsoo.ru/ff0c84ae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Электрический ток в газах. Плазма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" w:tooltip="https://m.edsoo.ru/ff0c84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https://m.edsoo.ru/ff0c84ae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Электрический ток в вакууме. Вакуумные приборы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" w:tooltip="https://m.edsoo.ru/ff0c84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https://m.edsoo.ru/ff0c84ae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Электрический ток в полупроводниках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" w:tooltip="https://m.edsoo.ru/ff0c84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https://m.edsoo.ru/ff0c84ae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Полупроводниковые приборы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" w:tooltip="https://m.edsoo.ru/ff0c84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https://m.edsoo.ru/ff0c84ae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"Изучение неравномерного движения с целью определения мгновенной скорости"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ускорения свободного падения" или "Изучение движения тела, брошенного горизонтально"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импульса тела по тормозному пути" или "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"Изуч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"Кинематика"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"Динамика"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"Статика твердого тела"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"Законы сохранения в механике"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"Основы молекулярно­кинетической теории"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"Термодинамика. Тепловые машины"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"Агрегатные состояния вещества. Фазовые переходы"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"Электрическое поле"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" w:tooltip="https://m.edsoo.ru/ff0c88b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https://m.edsoo.ru/ff0c88be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"Постоянный электрический ток"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" w:tooltip="https://m.edsoo.ru/ff0c8a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https://m.edsoo.ru/ff0c8a8a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"Токи в различных средах"</w:t>
            </w:r>
            <w:r/>
          </w:p>
        </w:tc>
        <w:tc>
          <w:tcPr>
            <w:tcMar>
              <w:left w:w="100" w:type="dxa"/>
              <w:top w:w="5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" w:tooltip="https://m.edsoo.ru/ff0c8a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https://m.edsoo.ru/ff0c8a8a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  <w:r/>
          </w:p>
        </w:tc>
        <w:tc>
          <w:tcPr>
            <w:tcMar>
              <w:left w:w="100" w:type="dxa"/>
              <w:top w:w="50" w:type="dxa"/>
            </w:tcMar>
            <w:tcW w:w="14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5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Взаимодействие постоянных магнитов и проводников с током. Магнитное поле. Гипотеза Ампера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" w:tooltip="https://m.edsoo.ru/ff0c977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https://m.edsoo.ru/ff0c9778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Вектор магнитной индукции. Принцип суперпозиции магнитных полей. Линии магнитной индукции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" w:tooltip="https://m.edsoo.ru/ff0c977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https://m.edsoo.ru/ff0c9778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Магнитное поле проводника с током. Опыт Эрстеда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" w:tooltip="https://m.edsoo.ru/ff0c98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https://m.edsoo.ru/ff0c98fe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Сила Ампера, её направление и модуль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" w:tooltip="https://m.edsoo.ru/ff0c9a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https://m.edsoo.ru/ff0c9ac0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закона Ампера. Электроизмерительные приборы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Сила Лоренца, её направление и модуль. Движение заряженной частицы в однородном магнитном поле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" w:tooltip="https://m.edsoo.ru/ff0c9df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https://m.edsoo.ru/ff0c9df4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силы Лоренца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2" w:tooltip="https://m.edsoo.ru/ff0c9df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https://m.edsoo.ru/ff0c9df4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Магнитное поле в веществе. Ферромагнетики, пара- и диамагнетики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свойства ферромагнетиков. Применение ферромагнетиков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по теме "Магнитное поле"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по теме "Магнитное поле"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Явление электромагнитной индукции. Поток вектора магнитной индукции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3" w:tooltip="https://m.edsoo.ru/ff0ca15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https://m.edsoo.ru/ff0ca150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ЭДС индукции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4" w:tooltip="https://m.edsoo.ru/ff0ca6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https://m.edsoo.ru/ff0ca600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электромагнитной индукции Фарадея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Вихревое электрическое поле. Токи Фуко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ЭДС индукции в движущихся проводниках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Правило Ленца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Индуктивность. Катушка индуктивности в цепи постоянного 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Явление самоиндукции. ЭДС самоиндукции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Энергия магнитного поля катушки с током. Электромагнитное поле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"Электродинамика"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5" w:tooltip="https://m.edsoo.ru/ff0cab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https://m.edsoo.ru/ff0cab82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"Электродинамика"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6" w:tooltip="https://m.edsoo.ru/ff0cad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https://m.edsoo.ru/ff0cad58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Колебательная система. Свободные колебания. Гармонические колебания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7" w:tooltip="https://m.edsoo.ru/ff0caf0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https://m.edsoo.ru/ff0caf06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Кинематическое и динамическое описание колебательных движений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Энергетическое описание. Вывод динамического описания гармонических колебаний из их энергетического и кинематического описания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8" w:tooltip="https://m.edsoo.ru/ff0cb8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https://m.edsoo.ru/ff0cb820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Амплитуда и фаза колебаний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9" w:tooltip="https://m.edsoo.ru/ff0cb8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https://m.edsoo.ru/ff0cb820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0" w:tooltip="https://m.edsoo.ru/ff0cb8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https://m.edsoo.ru/ff0cb820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Затухающие колебания. Вынужденные колебания. Резонанс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1" w:tooltip="https://m.edsoo.ru/ff0cbb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https://m.edsoo.ru/ff0cbb86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02" w:tooltip="https://m.edsoo.ru/ff0cb8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https://m.edsoo.ru/ff0cb820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Автоколебания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3" w:tooltip="https://m.edsoo.ru/ff0cb8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https://m.edsoo.ru/ff0cb820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Урок-конференция "Механические колебания в музыкальных инструментах"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"Механические колебания"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Электромагнитные колебания. Колебательный контур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4" w:tooltip="https://m.edsoo.ru/ff0cb8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https://m.edsoo.ru/ff0cb820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Формула Томсона. Связь амплитуды заряда конденсатора с амплитудой силы тока в колебательном контуре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5" w:tooltip="https://m.edsoo.ru/ff0cb9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https://m.edsoo.ru/ff0cb9c4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сохранения энергии в идеальном колебательном контуре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Затухающие электромагнитные колебания. Вынужденные электромагнитные колебания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6" w:tooltip="https://m.edsoo.ru/ff0cbb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https://m.edsoo.ru/ff0cbb86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Переменный ток. Резистор и конденсатор в цепи переменного 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7" w:tooltip="https://m.edsoo.ru/ff0cbd3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https://m.edsoo.ru/ff0cbd34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Катушка индуктивности в цепи переменного 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Ома для электрической цепи переменного 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Мощность переменного тока. Амплитудное и действующее значение силы тока и напряжения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Резонанс в электрической цепи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Идеальный̆ трансформатор. Производство, передача и потребление электрической̆ энергии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8" w:tooltip="https://m.edsoo.ru/ff0cc32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https://m.edsoo.ru/ff0cc324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Экологические риски при производстве электроэнергии. Культура использования электроэнергии в повседневной 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"Электромагнитные колебания"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Механические волны. Характеристики механических волн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9" w:tooltip="https://m.edsoo.ru/ff0cca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https://m.edsoo.ru/ff0cca54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механических волн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Звук. Характеристики звука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0" w:tooltip="https://m.edsoo.ru/ff0ccc0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https://m.edsoo.ru/ff0ccc0c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Инфразвук и ультразвук. Шумовое загрязнение окружающей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Электромагнитные волны. Излучение электромагнитных волн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1" w:tooltip="https://m.edsoo.ru/ff0ccf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https://m.edsoo.ru/ff0ccfe0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Энергия электромагнитных волн. Свойства электромагнитных волн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Шкала электромагнитных волн. Применение электромагнитных волн в технике и быту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Принципы радиосвязи и телевидения. Радиолокация. Электромагнитное загрязнение окружающей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"Колебания и волны"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2" w:tooltip="https://m.edsoo.ru/ff0cc6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https://m.edsoo.ru/ff0cc6f8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Свет. Закон прямолинейного распространения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3" w:tooltip="https://m.edsoo.ru/ff0cd35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https://m.edsoo.ru/ff0cd350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применение закона прямолинейного распространения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Отражение света. Плоское зеркало. Сферическое зеркало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4" w:tooltip="https://m.edsoo.ru/ff0cd4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https://m.edsoo.ru/ff0cd4e0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5" w:tooltip="https://m.edsoo.ru/ff0cd7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https://m.edsoo.ru/ff0cd7f6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применение законов отражения и преломления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6" w:tooltip="https://m.edsoo.ru/ff0cd67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https://m.edsoo.ru/ff0cd67a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Ход лучей в призме. Дисперсия света. Сложный состав белого света. Цвет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Линзы. Фокусное расстояние и оптическая сила линзы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7" w:tooltip="https://m.edsoo.ru/ff0cdd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https://m.edsoo.ru/ff0cdd1e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изображений в линзах и их системах. Увеличение линзы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8" w:tooltip="https://m.edsoo.ru/ff0cdd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https://m.edsoo.ru/ff0cdd1e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построение изображений, получаемых с помощью линз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9" w:tooltip="https://m.edsoo.ru/ff0cdd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https://m.edsoo.ru/ff0cdd1e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Глаз как оптическая система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задач. Пределы применимости геометрической оптики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Скорость света и методы ее измерения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Дисперсия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Интерференция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0" w:tooltip="https://m.edsoo.ru/ff0ced2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https://m.edsoo.ru/ff0ced22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Когерентные источники. Условия наблюдения максимумов и минимумов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интерференции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Дифракция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Дифракционная решётка. Условие наблюдения главных максимумов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Поперечность световых волн. Поляризация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1" w:tooltip="https://m.edsoo.ru/ff0cf0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https://m.edsoo.ru/ff0cf02e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Световые явления в природе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"Оптика"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«Оптика»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Границы применимости классической механики. Законы электродинамики и принцип относительности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2" w:tooltip="https://m.edsoo.ru/ff0cf8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https://m.edsoo.ru/ff0cf862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Постулаты специальной теории относительности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3" w:tooltip="https://m.edsoo.ru/ff0cfa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https://m.edsoo.ru/ff0cfa42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Энергия и импульс релятивистской частицы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4" w:tooltip="https://m.edsoo.ru/ff0cfc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https://m.edsoo.ru/ff0cfc68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Связь массы с энергией и импульсом релятивистской частицы. Энергия покоя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5" w:tooltip="https://m.edsoo.ru/ff0cfc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https://m.edsoo.ru/ff0cfc68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Равновесное тепловое излучение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смещения Вина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Гипотеза М. Планка о квантах. Фотоны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Энергия и импульс фотона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6" w:tooltip="https://m.edsoo.ru/ff0cfe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https://m.edsoo.ru/ff0cfe16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Фотоэффект. Опыты А. Г. Столетова. Законы фотоэффекта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7" w:tooltip="https://m.edsoo.ru/ff0cff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https://m.edsoo.ru/ff0cffc4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Уравнение Эйнштейна для фотоэффекта. "Красная граница" фотоэффекта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8" w:tooltip="https://m.edsoo.ru/ff0d015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https://m.edsoo.ru/ff0d015e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Давление света. Опыты П. Н. Лебедева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9" w:tooltip="https://m.edsoo.ru/ff0d04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https://m.edsoo.ru/ff0d04a6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Волновые свойства частиц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Волны де Бройля. Длина волны де Бройля и размеры области локализации движущейся частицы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Корпускулярно-волновой дуализм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Дифракция электронов на кристаллах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Специфика измерений в микромире. Соотношения неопределённостей Гейзенберга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графических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0" w:tooltip="https://m.edsoo.ru/ff0d03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https://m.edsoo.ru/ff0d0302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расчётных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темам: "Основы СТО", "Корпускулярно-волновой дуализм"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Опыты по исследованию строения атома. Планетарная модель атома Резерфорда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1" w:tooltip="https://m.edsoo.ru/ff0d091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https://m.edsoo.ru/ff0d091a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Постулаты Бора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2" w:tooltip="https://m.edsoo.ru/ff0d0a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https://m.edsoo.ru/ff0d0afa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Виды спектров. Спектр уровней энергии атома водорода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3" w:tooltip="https://m.edsoo.ru/ff0d0a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https://m.edsoo.ru/ff0d0afa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Спонтанное и вынужденное излучение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4" w:tooltip="https://m.edsoo.ru/ff0d0ca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https://m.edsoo.ru/ff0d0ca8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Лазер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Нуклонная модель ядра Гейзенберга-Иваненко. Заряд и массовое число ядра. Изотопы. Радиоактивность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5" w:tooltip="https://m.edsoo.ru/ff0d0fd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https://m.edsoo.ru/ff0d0fd2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радиоактивного распада. Свойства ионизирующего излучения. Влияние радиоактивности на живые организмы. Дозиметрия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6" w:tooltip="https://m.edsoo.ru/ff0d11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https://m.edsoo.ru/ff0d1162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7" w:tooltip="https://m.edsoo.ru/ff0d135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https://m.edsoo.ru/ff0d1356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8" w:tooltip="https://m.edsoo.ru/ff0d0e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https://m.edsoo.ru/ff0d0e38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Физика за пределами Стандартной модели. Тёмная материя и тёмная энергия. Единство физической картины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Этапы развития астрономии. Значение астрономии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Применимость законов физики для объяснения природы космических объектов. Методы астрономических исследований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оптические телескопы, радиотелескопы, внеатмосферная астрономия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Вид звёздного неба. Созвездия, яркие звёзды, планеты, их видимое движение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Солнечная система. Солнце. Солнечная активность. Источник энергии Солнца и звёзд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Звёзды, их основные характеристики. Диаграмма "спектральный класс – светимость"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Звезды главной последовательности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и звёзд. Этапы жизни звёзд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Млечный Путь — наша Галактика. Типы галактик. Чёрные дыры в ядрах галактик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Вселенная. Расширение Вселенной. Закон Хаббла. Теория Большого взрыва. Реликтовое излучение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Масштабная структура Вселенной. Метагалактика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Нерешённые проблемы астрономии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явления самоиндукции" или "Сборка модели электромагнитного генератора"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периода свободных колебаний нитяного и пружинного маятников"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"Преобразование энергии в пружинном маятнике"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"Изучение параметров звуковой волны"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"Наблюдение дифракции, интерференции и поляризации света"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спектра разреженного атомарного водорода и измерение постоянной Ридберга"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Физический практикум по теме "Наблюдения звёздного неба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знаний. Роль и место физики и астрономии в современной научной картине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"Кинематика"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"Кинематика"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"Динамика"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"Статика твердого тела"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"Законы сохранения в механике"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"Основы молекулярно-кинетической теории"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"Термодинамика. Тепловые машины"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Фазовые переходы"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"Электрическое поле"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"Постоянный электрический ток"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"Токи в различных средах"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"Магнитное поле"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"Электромагнитная индукция"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"Механические колебания"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"Электромагнитные колебания"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"Механические и электромагнитные волны"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"Оптика"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"Основы СТО"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"Корпускулярно-волновой дуализм"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"Физика атома"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"Физика атомного ядра и элементарных частиц"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9" w:tooltip="https://m.edsoo.ru/ff0d17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https://m.edsoo.ru/ff0d1784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3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 по теме "Элементы астрофизики"</w:t>
            </w:r>
            <w:r/>
          </w:p>
        </w:tc>
        <w:tc>
          <w:tcPr>
            <w:tcMar>
              <w:left w:w="100" w:type="dxa"/>
              <w:top w:w="50" w:type="dxa"/>
            </w:tcMar>
            <w:tcW w:w="7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  <w:r/>
          </w:p>
        </w:tc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4" w:name="block-28616386"/>
      <w:r/>
      <w:bookmarkEnd w:id="14"/>
      <w:bookmarkEnd w:id="13"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6" w:name="block-28616387"/>
      <w:r/>
      <w:bookmarkEnd w:id="16"/>
      <w:bookmarkEnd w:id="15"/>
      <w:r/>
    </w:p>
    <w:p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48"/>
    <w:next w:val="64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48"/>
    <w:next w:val="6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4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3"/>
    <w:link w:val="44"/>
    <w:uiPriority w:val="99"/>
  </w:style>
  <w:style w:type="character" w:styleId="47">
    <w:name w:val="Caption Char"/>
    <w:basedOn w:val="669"/>
    <w:link w:val="44"/>
    <w:uiPriority w:val="99"/>
  </w:style>
  <w:style w:type="table" w:styleId="49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3"/>
    <w:uiPriority w:val="99"/>
    <w:unhideWhenUsed/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3"/>
    <w:uiPriority w:val="99"/>
    <w:semiHidden/>
    <w:unhideWhenUsed/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5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0">
    <w:name w:val="Heading 2"/>
    <w:basedOn w:val="648"/>
    <w:next w:val="648"/>
    <w:link w:val="657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51">
    <w:name w:val="Heading 3"/>
    <w:basedOn w:val="648"/>
    <w:next w:val="648"/>
    <w:link w:val="658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52">
    <w:name w:val="Heading 4"/>
    <w:basedOn w:val="648"/>
    <w:next w:val="648"/>
    <w:link w:val="659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53" w:default="1">
    <w:name w:val="Default Paragraph Font"/>
    <w:uiPriority w:val="1"/>
    <w:semiHidden/>
    <w:unhideWhenUsed/>
  </w:style>
  <w:style w:type="paragraph" w:styleId="654">
    <w:name w:val="Header"/>
    <w:basedOn w:val="648"/>
    <w:link w:val="655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55" w:customStyle="1">
    <w:name w:val="Header Char"/>
    <w:basedOn w:val="653"/>
    <w:link w:val="654"/>
    <w:uiPriority w:val="99"/>
  </w:style>
  <w:style w:type="character" w:styleId="656" w:customStyle="1">
    <w:name w:val="Heading 1 Char"/>
    <w:basedOn w:val="653"/>
    <w:link w:val="64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7" w:customStyle="1">
    <w:name w:val="Heading 2 Char"/>
    <w:basedOn w:val="653"/>
    <w:link w:val="650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58" w:customStyle="1">
    <w:name w:val="Heading 3 Char"/>
    <w:basedOn w:val="653"/>
    <w:link w:val="651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59" w:customStyle="1">
    <w:name w:val="Heading 4 Char"/>
    <w:basedOn w:val="653"/>
    <w:link w:val="652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60">
    <w:name w:val="Normal Indent"/>
    <w:basedOn w:val="648"/>
    <w:uiPriority w:val="99"/>
    <w:unhideWhenUsed/>
    <w:pPr>
      <w:ind w:left="720"/>
    </w:pPr>
  </w:style>
  <w:style w:type="paragraph" w:styleId="661">
    <w:name w:val="Subtitle"/>
    <w:basedOn w:val="648"/>
    <w:next w:val="648"/>
    <w:link w:val="662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2" w:customStyle="1">
    <w:name w:val="Subtitle Char"/>
    <w:basedOn w:val="653"/>
    <w:link w:val="66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63">
    <w:name w:val="Title"/>
    <w:basedOn w:val="648"/>
    <w:next w:val="648"/>
    <w:link w:val="664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4" w:customStyle="1">
    <w:name w:val="Title Char"/>
    <w:basedOn w:val="653"/>
    <w:link w:val="66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5">
    <w:name w:val="Emphasis"/>
    <w:basedOn w:val="653"/>
    <w:uiPriority w:val="20"/>
    <w:qFormat/>
    <w:rPr>
      <w:i/>
      <w:iCs/>
    </w:rPr>
  </w:style>
  <w:style w:type="character" w:styleId="666">
    <w:name w:val="Hyperlink"/>
    <w:basedOn w:val="653"/>
    <w:uiPriority w:val="99"/>
    <w:unhideWhenUsed/>
    <w:rPr>
      <w:color w:val="0000ff" w:themeColor="hyperlink"/>
      <w:u w:val="single"/>
    </w:rPr>
  </w:style>
  <w:style w:type="table" w:styleId="667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9">
    <w:name w:val="Caption"/>
    <w:basedOn w:val="648"/>
    <w:next w:val="648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3154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.edsoo.ru/ff0c32e2" TargetMode="External"/><Relationship Id="rId10" Type="http://schemas.openxmlformats.org/officeDocument/2006/relationships/hyperlink" Target="https://m.edsoo.ru/ff0c32e2" TargetMode="External"/><Relationship Id="rId11" Type="http://schemas.openxmlformats.org/officeDocument/2006/relationships/hyperlink" Target="https://m.edsoo.ru/ff0c33e6" TargetMode="External"/><Relationship Id="rId12" Type="http://schemas.openxmlformats.org/officeDocument/2006/relationships/hyperlink" Target="https://m.edsoo.ru/ff0c3508" TargetMode="External"/><Relationship Id="rId13" Type="http://schemas.openxmlformats.org/officeDocument/2006/relationships/hyperlink" Target="https://m.edsoo.ru/ff0c3620" TargetMode="External"/><Relationship Id="rId14" Type="http://schemas.openxmlformats.org/officeDocument/2006/relationships/hyperlink" Target="https://m.edsoo.ru/ff0c372e" TargetMode="External"/><Relationship Id="rId15" Type="http://schemas.openxmlformats.org/officeDocument/2006/relationships/hyperlink" Target="https://m.edsoo.ru/ff0c39cc" TargetMode="External"/><Relationship Id="rId16" Type="http://schemas.openxmlformats.org/officeDocument/2006/relationships/hyperlink" Target="https://m.edsoo.ru/ff0c3ada" TargetMode="External"/><Relationship Id="rId17" Type="http://schemas.openxmlformats.org/officeDocument/2006/relationships/hyperlink" Target="https://m.edsoo.ru/ff0c3be8" TargetMode="External"/><Relationship Id="rId18" Type="http://schemas.openxmlformats.org/officeDocument/2006/relationships/hyperlink" Target="https://m.edsoo.ru/ff0c3be8" TargetMode="External"/><Relationship Id="rId19" Type="http://schemas.openxmlformats.org/officeDocument/2006/relationships/hyperlink" Target="https://m.edsoo.ru/ff0c3be8" TargetMode="External"/><Relationship Id="rId20" Type="http://schemas.openxmlformats.org/officeDocument/2006/relationships/hyperlink" Target="https://m.edsoo.ru/ff0c3be8" TargetMode="External"/><Relationship Id="rId21" Type="http://schemas.openxmlformats.org/officeDocument/2006/relationships/hyperlink" Target="https://m.edsoo.ru/ff0c3d00" TargetMode="External"/><Relationship Id="rId22" Type="http://schemas.openxmlformats.org/officeDocument/2006/relationships/hyperlink" Target="https://m.edsoo.ru/ff0c3d00" TargetMode="External"/><Relationship Id="rId23" Type="http://schemas.openxmlformats.org/officeDocument/2006/relationships/hyperlink" Target="https://m.edsoo.ru/ff0c3d00" TargetMode="External"/><Relationship Id="rId24" Type="http://schemas.openxmlformats.org/officeDocument/2006/relationships/hyperlink" Target="https://m.edsoo.ru/ff0c3e18" TargetMode="External"/><Relationship Id="rId25" Type="http://schemas.openxmlformats.org/officeDocument/2006/relationships/hyperlink" Target="https://m.edsoo.ru/ff0c3f76" TargetMode="External"/><Relationship Id="rId26" Type="http://schemas.openxmlformats.org/officeDocument/2006/relationships/hyperlink" Target="https://m.edsoo.ru/ff0c3f76" TargetMode="External"/><Relationship Id="rId27" Type="http://schemas.openxmlformats.org/officeDocument/2006/relationships/hyperlink" Target="https://m.edsoo.ru/ff0c41a6" TargetMode="External"/><Relationship Id="rId28" Type="http://schemas.openxmlformats.org/officeDocument/2006/relationships/hyperlink" Target="https://m.edsoo.ru/ff0c41a6" TargetMode="External"/><Relationship Id="rId29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3d6" TargetMode="External"/><Relationship Id="rId31" Type="http://schemas.openxmlformats.org/officeDocument/2006/relationships/hyperlink" Target="https://m.edsoo.ru/ff0c43d6" TargetMode="External"/><Relationship Id="rId32" Type="http://schemas.openxmlformats.org/officeDocument/2006/relationships/hyperlink" Target="https://m.edsoo.ru/ff0c43d6" TargetMode="External"/><Relationship Id="rId33" Type="http://schemas.openxmlformats.org/officeDocument/2006/relationships/hyperlink" Target="https://m.edsoo.ru/ff0c4502" TargetMode="External"/><Relationship Id="rId34" Type="http://schemas.openxmlformats.org/officeDocument/2006/relationships/hyperlink" Target="https://m.edsoo.ru/ff0c4502" TargetMode="External"/><Relationship Id="rId35" Type="http://schemas.openxmlformats.org/officeDocument/2006/relationships/hyperlink" Target="https://m.edsoo.ru/ff0c4502" TargetMode="External"/><Relationship Id="rId36" Type="http://schemas.openxmlformats.org/officeDocument/2006/relationships/hyperlink" Target="https://m.edsoo.ru/ff0c4502" TargetMode="External"/><Relationship Id="rId37" Type="http://schemas.openxmlformats.org/officeDocument/2006/relationships/hyperlink" Target="https://m.edsoo.ru/ff0c478c" TargetMode="External"/><Relationship Id="rId38" Type="http://schemas.openxmlformats.org/officeDocument/2006/relationships/hyperlink" Target="https://m.edsoo.ru/ff0c4502" TargetMode="External"/><Relationship Id="rId39" Type="http://schemas.openxmlformats.org/officeDocument/2006/relationships/hyperlink" Target="https://m.edsoo.ru/ff0c4dc2" TargetMode="External"/><Relationship Id="rId40" Type="http://schemas.openxmlformats.org/officeDocument/2006/relationships/hyperlink" Target="https://m.edsoo.ru/ff0c4fde" TargetMode="External"/><Relationship Id="rId41" Type="http://schemas.openxmlformats.org/officeDocument/2006/relationships/hyperlink" Target="https://m.edsoo.ru/ff0c570e" TargetMode="External"/><Relationship Id="rId42" Type="http://schemas.openxmlformats.org/officeDocument/2006/relationships/hyperlink" Target="https://m.edsoo.ru/ff0c570e" TargetMode="External"/><Relationship Id="rId43" Type="http://schemas.openxmlformats.org/officeDocument/2006/relationships/hyperlink" Target="https://m.edsoo.ru/ff0c5952" TargetMode="External"/><Relationship Id="rId44" Type="http://schemas.openxmlformats.org/officeDocument/2006/relationships/hyperlink" Target="https://m.edsoo.ru/ff0c5c36" TargetMode="External"/><Relationship Id="rId45" Type="http://schemas.openxmlformats.org/officeDocument/2006/relationships/hyperlink" Target="https://m.edsoo.ru/ff0c5c36" TargetMode="External"/><Relationship Id="rId46" Type="http://schemas.openxmlformats.org/officeDocument/2006/relationships/hyperlink" Target="https://m.edsoo.ru/ff0c5c36" TargetMode="External"/><Relationship Id="rId47" Type="http://schemas.openxmlformats.org/officeDocument/2006/relationships/hyperlink" Target="https://m.edsoo.ru/ff0c5efc" TargetMode="External"/><Relationship Id="rId48" Type="http://schemas.openxmlformats.org/officeDocument/2006/relationships/hyperlink" Target="https://m.edsoo.ru/ff0c6230" TargetMode="External"/><Relationship Id="rId49" Type="http://schemas.openxmlformats.org/officeDocument/2006/relationships/hyperlink" Target="https://m.edsoo.ru/ff0c600a" TargetMode="External"/><Relationship Id="rId50" Type="http://schemas.openxmlformats.org/officeDocument/2006/relationships/hyperlink" Target="https://m.edsoo.ru/ff0c6938" TargetMode="External"/><Relationship Id="rId51" Type="http://schemas.openxmlformats.org/officeDocument/2006/relationships/hyperlink" Target="https://m.edsoo.ru/ff0c6a50" TargetMode="External"/><Relationship Id="rId52" Type="http://schemas.openxmlformats.org/officeDocument/2006/relationships/hyperlink" Target="https://m.edsoo.ru/ff0c63b6" TargetMode="External"/><Relationship Id="rId53" Type="http://schemas.openxmlformats.org/officeDocument/2006/relationships/hyperlink" Target="https://m.edsoo.ru/ff0c64d8" TargetMode="External"/><Relationship Id="rId54" Type="http://schemas.openxmlformats.org/officeDocument/2006/relationships/hyperlink" Target="https://m.edsoo.ru/ff0c64d8" TargetMode="External"/><Relationship Id="rId55" Type="http://schemas.openxmlformats.org/officeDocument/2006/relationships/hyperlink" Target="https://m.edsoo.ru/ff0c65f0" TargetMode="External"/><Relationship Id="rId56" Type="http://schemas.openxmlformats.org/officeDocument/2006/relationships/hyperlink" Target="https://m.edsoo.ru/ff0c6708" TargetMode="External"/><Relationship Id="rId57" Type="http://schemas.openxmlformats.org/officeDocument/2006/relationships/hyperlink" Target="https://m.edsoo.ru/ff0c6820" TargetMode="External"/><Relationship Id="rId58" Type="http://schemas.openxmlformats.org/officeDocument/2006/relationships/hyperlink" Target="https://m.edsoo.ru/ff0c6bcc" TargetMode="External"/><Relationship Id="rId59" Type="http://schemas.openxmlformats.org/officeDocument/2006/relationships/hyperlink" Target="https://m.edsoo.ru/ff0c6bcc" TargetMode="External"/><Relationship Id="rId60" Type="http://schemas.openxmlformats.org/officeDocument/2006/relationships/hyperlink" Target="https://m.edsoo.ru/ff0c6ce4" TargetMode="External"/><Relationship Id="rId61" Type="http://schemas.openxmlformats.org/officeDocument/2006/relationships/hyperlink" Target="https://m.edsoo.ru/ff0c6df2" TargetMode="External"/><Relationship Id="rId62" Type="http://schemas.openxmlformats.org/officeDocument/2006/relationships/hyperlink" Target="https://m.edsoo.ru/ff0c6df2" TargetMode="External"/><Relationship Id="rId63" Type="http://schemas.openxmlformats.org/officeDocument/2006/relationships/hyperlink" Target="https://m.edsoo.ru/ff0c6f00" TargetMode="External"/><Relationship Id="rId64" Type="http://schemas.openxmlformats.org/officeDocument/2006/relationships/hyperlink" Target="https://m.edsoo.ru/ff0c6f00" TargetMode="External"/><Relationship Id="rId65" Type="http://schemas.openxmlformats.org/officeDocument/2006/relationships/hyperlink" Target="https://m.edsoo.ru/ff0c6f00" TargetMode="External"/><Relationship Id="rId66" Type="http://schemas.openxmlformats.org/officeDocument/2006/relationships/hyperlink" Target="https://m.edsoo.ru/ff0c7018" TargetMode="External"/><Relationship Id="rId67" Type="http://schemas.openxmlformats.org/officeDocument/2006/relationships/hyperlink" Target="https://m.edsoo.ru/ff0c7018" TargetMode="External"/><Relationship Id="rId68" Type="http://schemas.openxmlformats.org/officeDocument/2006/relationships/hyperlink" Target="https://m.edsoo.ru/ff0c7126" TargetMode="External"/><Relationship Id="rId69" Type="http://schemas.openxmlformats.org/officeDocument/2006/relationships/hyperlink" Target="https://m.edsoo.ru/ff0c7126" TargetMode="External"/><Relationship Id="rId70" Type="http://schemas.openxmlformats.org/officeDocument/2006/relationships/hyperlink" Target="https://m.edsoo.ru/ff0c7126" TargetMode="External"/><Relationship Id="rId71" Type="http://schemas.openxmlformats.org/officeDocument/2006/relationships/hyperlink" Target="https://m.edsoo.ru/ff0c72c0" TargetMode="External"/><Relationship Id="rId72" Type="http://schemas.openxmlformats.org/officeDocument/2006/relationships/hyperlink" Target="https://m.edsoo.ru/ff0c74f0" TargetMode="External"/><Relationship Id="rId73" Type="http://schemas.openxmlformats.org/officeDocument/2006/relationships/hyperlink" Target="https://m.edsoo.ru/ff0c7838" TargetMode="External"/><Relationship Id="rId74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7ae0" TargetMode="External"/><Relationship Id="rId76" Type="http://schemas.openxmlformats.org/officeDocument/2006/relationships/hyperlink" Target="https://m.edsoo.ru/ff0c7ae0" TargetMode="External"/><Relationship Id="rId77" Type="http://schemas.openxmlformats.org/officeDocument/2006/relationships/hyperlink" Target="https://m.edsoo.ru/ff0c7ae0" TargetMode="External"/><Relationship Id="rId78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84ae" TargetMode="External"/><Relationship Id="rId81" Type="http://schemas.openxmlformats.org/officeDocument/2006/relationships/hyperlink" Target="https://m.edsoo.ru/ff0c84ae" TargetMode="External"/><Relationship Id="rId82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84ae" TargetMode="External"/><Relationship Id="rId84" Type="http://schemas.openxmlformats.org/officeDocument/2006/relationships/hyperlink" Target="https://m.edsoo.ru/ff0c88be" TargetMode="External"/><Relationship Id="rId85" Type="http://schemas.openxmlformats.org/officeDocument/2006/relationships/hyperlink" Target="https://m.edsoo.ru/ff0c8a8a" TargetMode="External"/><Relationship Id="rId86" Type="http://schemas.openxmlformats.org/officeDocument/2006/relationships/hyperlink" Target="https://m.edsoo.ru/ff0c8a8a" TargetMode="External"/><Relationship Id="rId87" Type="http://schemas.openxmlformats.org/officeDocument/2006/relationships/hyperlink" Target="https://m.edsoo.ru/ff0c9778" TargetMode="External"/><Relationship Id="rId88" Type="http://schemas.openxmlformats.org/officeDocument/2006/relationships/hyperlink" Target="https://m.edsoo.ru/ff0c9778" TargetMode="External"/><Relationship Id="rId89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9ac0" TargetMode="External"/><Relationship Id="rId91" Type="http://schemas.openxmlformats.org/officeDocument/2006/relationships/hyperlink" Target="https://m.edsoo.ru/ff0c9df4" TargetMode="External"/><Relationship Id="rId92" Type="http://schemas.openxmlformats.org/officeDocument/2006/relationships/hyperlink" Target="https://m.edsoo.ru/ff0c9df4" TargetMode="External"/><Relationship Id="rId93" Type="http://schemas.openxmlformats.org/officeDocument/2006/relationships/hyperlink" Target="https://m.edsoo.ru/ff0ca150" TargetMode="External"/><Relationship Id="rId94" Type="http://schemas.openxmlformats.org/officeDocument/2006/relationships/hyperlink" Target="https://m.edsoo.ru/ff0ca600" TargetMode="External"/><Relationship Id="rId95" Type="http://schemas.openxmlformats.org/officeDocument/2006/relationships/hyperlink" Target="https://m.edsoo.ru/ff0cab82" TargetMode="External"/><Relationship Id="rId96" Type="http://schemas.openxmlformats.org/officeDocument/2006/relationships/hyperlink" Target="https://m.edsoo.ru/ff0cad58" TargetMode="External"/><Relationship Id="rId97" Type="http://schemas.openxmlformats.org/officeDocument/2006/relationships/hyperlink" Target="https://m.edsoo.ru/ff0caf06" TargetMode="External"/><Relationship Id="rId98" Type="http://schemas.openxmlformats.org/officeDocument/2006/relationships/hyperlink" Target="https://m.edsoo.ru/ff0cb820" TargetMode="External"/><Relationship Id="rId99" Type="http://schemas.openxmlformats.org/officeDocument/2006/relationships/hyperlink" Target="https://m.edsoo.ru/ff0cb820" TargetMode="External"/><Relationship Id="rId100" Type="http://schemas.openxmlformats.org/officeDocument/2006/relationships/hyperlink" Target="https://m.edsoo.ru/ff0cb820" TargetMode="External"/><Relationship Id="rId101" Type="http://schemas.openxmlformats.org/officeDocument/2006/relationships/hyperlink" Target="https://m.edsoo.ru/ff0cbb86" TargetMode="External"/><Relationship Id="rId102" Type="http://schemas.openxmlformats.org/officeDocument/2006/relationships/hyperlink" Target="https://m.edsoo.ru/ff0cb820" TargetMode="External"/><Relationship Id="rId103" Type="http://schemas.openxmlformats.org/officeDocument/2006/relationships/hyperlink" Target="https://m.edsoo.ru/ff0cb820" TargetMode="External"/><Relationship Id="rId104" Type="http://schemas.openxmlformats.org/officeDocument/2006/relationships/hyperlink" Target="https://m.edsoo.ru/ff0cb820" TargetMode="External"/><Relationship Id="rId105" Type="http://schemas.openxmlformats.org/officeDocument/2006/relationships/hyperlink" Target="https://m.edsoo.ru/ff0cb9c4" TargetMode="External"/><Relationship Id="rId106" Type="http://schemas.openxmlformats.org/officeDocument/2006/relationships/hyperlink" Target="https://m.edsoo.ru/ff0cbb86" TargetMode="External"/><Relationship Id="rId107" Type="http://schemas.openxmlformats.org/officeDocument/2006/relationships/hyperlink" Target="https://m.edsoo.ru/ff0cbd34" TargetMode="External"/><Relationship Id="rId108" Type="http://schemas.openxmlformats.org/officeDocument/2006/relationships/hyperlink" Target="https://m.edsoo.ru/ff0cc324" TargetMode="External"/><Relationship Id="rId109" Type="http://schemas.openxmlformats.org/officeDocument/2006/relationships/hyperlink" Target="https://m.edsoo.ru/ff0cca54" TargetMode="External"/><Relationship Id="rId110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cfe0" TargetMode="External"/><Relationship Id="rId112" Type="http://schemas.openxmlformats.org/officeDocument/2006/relationships/hyperlink" Target="https://m.edsoo.ru/ff0cc6f8" TargetMode="External"/><Relationship Id="rId113" Type="http://schemas.openxmlformats.org/officeDocument/2006/relationships/hyperlink" Target="https://m.edsoo.ru/ff0cd350" TargetMode="External"/><Relationship Id="rId114" Type="http://schemas.openxmlformats.org/officeDocument/2006/relationships/hyperlink" Target="https://m.edsoo.ru/ff0cd4e0" TargetMode="External"/><Relationship Id="rId115" Type="http://schemas.openxmlformats.org/officeDocument/2006/relationships/hyperlink" Target="https://m.edsoo.ru/ff0cd7f6" TargetMode="External"/><Relationship Id="rId116" Type="http://schemas.openxmlformats.org/officeDocument/2006/relationships/hyperlink" Target="https://m.edsoo.ru/ff0cd67a" TargetMode="External"/><Relationship Id="rId117" Type="http://schemas.openxmlformats.org/officeDocument/2006/relationships/hyperlink" Target="https://m.edsoo.ru/ff0cdd1e" TargetMode="External"/><Relationship Id="rId118" Type="http://schemas.openxmlformats.org/officeDocument/2006/relationships/hyperlink" Target="https://m.edsoo.ru/ff0cdd1e" TargetMode="External"/><Relationship Id="rId119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ced22" TargetMode="External"/><Relationship Id="rId121" Type="http://schemas.openxmlformats.org/officeDocument/2006/relationships/hyperlink" Target="https://m.edsoo.ru/ff0cf02e" TargetMode="External"/><Relationship Id="rId122" Type="http://schemas.openxmlformats.org/officeDocument/2006/relationships/hyperlink" Target="https://m.edsoo.ru/ff0cf862" TargetMode="External"/><Relationship Id="rId123" Type="http://schemas.openxmlformats.org/officeDocument/2006/relationships/hyperlink" Target="https://m.edsoo.ru/ff0cfa42" TargetMode="External"/><Relationship Id="rId124" Type="http://schemas.openxmlformats.org/officeDocument/2006/relationships/hyperlink" Target="https://m.edsoo.ru/ff0cfc68" TargetMode="External"/><Relationship Id="rId125" Type="http://schemas.openxmlformats.org/officeDocument/2006/relationships/hyperlink" Target="https://m.edsoo.ru/ff0cfc68" TargetMode="External"/><Relationship Id="rId126" Type="http://schemas.openxmlformats.org/officeDocument/2006/relationships/hyperlink" Target="https://m.edsoo.ru/ff0cfe16" TargetMode="External"/><Relationship Id="rId127" Type="http://schemas.openxmlformats.org/officeDocument/2006/relationships/hyperlink" Target="https://m.edsoo.ru/ff0cffc4" TargetMode="External"/><Relationship Id="rId128" Type="http://schemas.openxmlformats.org/officeDocument/2006/relationships/hyperlink" Target="https://m.edsoo.ru/ff0d015e" TargetMode="External"/><Relationship Id="rId129" Type="http://schemas.openxmlformats.org/officeDocument/2006/relationships/hyperlink" Target="https://m.edsoo.ru/ff0d04a6" TargetMode="External"/><Relationship Id="rId130" Type="http://schemas.openxmlformats.org/officeDocument/2006/relationships/hyperlink" Target="https://m.edsoo.ru/ff0d0302" TargetMode="External"/><Relationship Id="rId131" Type="http://schemas.openxmlformats.org/officeDocument/2006/relationships/hyperlink" Target="https://m.edsoo.ru/ff0d091a" TargetMode="External"/><Relationship Id="rId132" Type="http://schemas.openxmlformats.org/officeDocument/2006/relationships/hyperlink" Target="https://m.edsoo.ru/ff0d0afa" TargetMode="External"/><Relationship Id="rId133" Type="http://schemas.openxmlformats.org/officeDocument/2006/relationships/hyperlink" Target="https://m.edsoo.ru/ff0d0afa" TargetMode="External"/><Relationship Id="rId134" Type="http://schemas.openxmlformats.org/officeDocument/2006/relationships/hyperlink" Target="https://m.edsoo.ru/ff0d0ca8" TargetMode="External"/><Relationship Id="rId135" Type="http://schemas.openxmlformats.org/officeDocument/2006/relationships/hyperlink" Target="https://m.edsoo.ru/ff0d0fd2" TargetMode="External"/><Relationship Id="rId136" Type="http://schemas.openxmlformats.org/officeDocument/2006/relationships/hyperlink" Target="https://m.edsoo.ru/ff0d1162" TargetMode="External"/><Relationship Id="rId137" Type="http://schemas.openxmlformats.org/officeDocument/2006/relationships/hyperlink" Target="https://m.edsoo.ru/ff0d1356" TargetMode="External"/><Relationship Id="rId138" Type="http://schemas.openxmlformats.org/officeDocument/2006/relationships/hyperlink" Target="https://m.edsoo.ru/ff0d0e38" TargetMode="External"/><Relationship Id="rId139" Type="http://schemas.openxmlformats.org/officeDocument/2006/relationships/hyperlink" Target="https://m.edsoo.ru/ff0d178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Рыбачук</cp:lastModifiedBy>
  <cp:revision>1</cp:revision>
  <dcterms:modified xsi:type="dcterms:W3CDTF">2023-10-22T06:15:42Z</dcterms:modified>
</cp:coreProperties>
</file>