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9F" w:rsidRPr="00623559" w:rsidRDefault="00DD699F" w:rsidP="00DD69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681786"/>
      <w:r w:rsidRPr="00623559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2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Муниципальное автономное общеобразовательное учреждение 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«Средняя общеобразовательная школа № 15»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городской округ Первоуральск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ru-RU"/>
        </w:rPr>
      </w:pPr>
    </w:p>
    <w:p w:rsidR="00DD699F" w:rsidRPr="00DD699F" w:rsidRDefault="00DD699F" w:rsidP="00DD69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DD699F">
        <w:rPr>
          <w:rFonts w:ascii="Times New Roman" w:eastAsia="Calibri" w:hAnsi="Times New Roman" w:cs="Times New Roman"/>
          <w:sz w:val="24"/>
          <w:lang w:val="ru-RU"/>
        </w:rPr>
        <w:t xml:space="preserve">Является приложением к ООП ООО, </w:t>
      </w:r>
    </w:p>
    <w:p w:rsidR="00DD699F" w:rsidRPr="00DD699F" w:rsidRDefault="00DD699F" w:rsidP="00DD69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DD699F">
        <w:rPr>
          <w:rFonts w:ascii="Times New Roman" w:eastAsia="Calibri" w:hAnsi="Times New Roman" w:cs="Times New Roman"/>
          <w:sz w:val="24"/>
          <w:lang w:val="ru-RU"/>
        </w:rPr>
        <w:t>утвержденной приказом директора школы от 31.08.2023г. № 186</w:t>
      </w:r>
    </w:p>
    <w:p w:rsidR="00DD699F" w:rsidRPr="00623559" w:rsidRDefault="00DD699F" w:rsidP="00DD699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DD699F" w:rsidRPr="00623559" w:rsidRDefault="00DD699F" w:rsidP="00DD699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DD699F" w:rsidRPr="00623559" w:rsidRDefault="00DD699F" w:rsidP="00DD699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  <w:r w:rsidRPr="00623559"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  <w:t>РАБОЧАЯ ПРОГРАММА</w:t>
      </w:r>
    </w:p>
    <w:p w:rsidR="00DD699F" w:rsidRPr="00623559" w:rsidRDefault="00DD699F" w:rsidP="00DD699F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23559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Физическая культура»</w:t>
      </w:r>
    </w:p>
    <w:p w:rsidR="00DD699F" w:rsidRPr="00623559" w:rsidRDefault="00DD699F" w:rsidP="00DD69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10 – 11</w:t>
      </w:r>
      <w:r w:rsidRPr="00623559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343ECC" w:rsidRPr="00DD699F" w:rsidRDefault="00343ECC">
      <w:pPr>
        <w:rPr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" w:name="block-28681787"/>
      <w:bookmarkEnd w:id="0"/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ию через конкретное содержание.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формировании основ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концепция духовно-нравственного развития и воспитания гражда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концепция формирования универсальных учебных действий, определяющая основы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 образования;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курса обучения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физической культуры.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особенностями предстоящей учебной и трудовой деятельности. Данн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ая цель реализуется в программе по физической культуре по трём основным направлениям.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Обучающая направленность представляется закреплением основ организации и планирования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самостоятельных занятий оздоровительной, спортивно –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достиженческой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Центр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Данные модули в своём п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в программе по физической культ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направленностью в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Исходя из интересов учащихся, традиций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" w:name="ceba58f0-def2-488e-88c8-f4292ccf0380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туры, – 204 часа: в 10 классе – 102 часа (3 часа в неделю), в 11 классе – 102 часа (3 часа в неделю). </w:t>
      </w:r>
      <w:bookmarkEnd w:id="2"/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343ECC" w:rsidP="00DD699F">
      <w:pPr>
        <w:spacing w:line="240" w:lineRule="auto"/>
        <w:contextualSpacing/>
        <w:rPr>
          <w:sz w:val="24"/>
          <w:szCs w:val="24"/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3" w:name="block-28681782"/>
      <w:bookmarkEnd w:id="1"/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ительная,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соревновательно-достиженческая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Законодатель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двигательной деятельности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Физкультурно-оз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х целевое предназначение и содержательное наполнение.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Медицинс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Руфье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, характеристика способов применения и критериев оценивания. Оперативный ко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Упражнения оздоровительной гимнасти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ьтуры: цель, задачи, формы организации. Способы индивидуализации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содержания и физических нагрузок при планировании системной организации занятий кондиционной тренировкой.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Футбол. Техники 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Баскетбол. Техника выполнения игровых действий: вбрасывание мяча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Волейбол. Техника выполнения игр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двигательная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Модуль «Плавательн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уры, национальных видов спорта, культурно-этнических игр.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4" w:name="_Toc137510617"/>
      <w:bookmarkEnd w:id="4"/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овременного человека.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сохранении здоровья в разных возрастных периодах.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оздоровительной физической культурой.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DD699F" w:rsidRDefault="00DD699F" w:rsidP="00DD699F">
      <w:pPr>
        <w:spacing w:after="0" w:line="240" w:lineRule="auto"/>
        <w:ind w:firstLine="60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Способы самостоятельной двигательной деятельности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Сов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, аутогенная тренировка И. Шульца, дыхательная гимнастика А.Н. Стрельниковой,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синхрогимнастика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методу «Ключ»).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оздействие на организм человека.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Банные процедуры, их назначение и правила проведения, основные способы парения.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Упражнения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профилактики острых респираторных заболеваний, целлюлита, снижения массы тела.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Стретчинг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планировании системной организации занятий кондиционной тренировкой.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овиях учебной и игровой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-ор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иентированная двигательная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ёмы атлетических единоборств и способы их самостоятельного разучивания (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самостраховка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, стойки, захваты, броски).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льных видов спорта, культурно-этнических игр.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43ECC" w:rsidRPr="00DD699F" w:rsidRDefault="00343ECC" w:rsidP="00DD699F">
      <w:pPr>
        <w:spacing w:line="240" w:lineRule="auto"/>
        <w:contextualSpacing/>
        <w:rPr>
          <w:sz w:val="24"/>
          <w:szCs w:val="24"/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5" w:name="_Toc137548640"/>
      <w:bookmarkStart w:id="6" w:name="block-28681783"/>
      <w:bookmarkEnd w:id="3"/>
      <w:bookmarkEnd w:id="5"/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7" w:name="_Toc137548641"/>
      <w:bookmarkEnd w:id="7"/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чностные результаты: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принятие тра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онационального народа России;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идейную убеждённость, готовность к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служению и защите Отечества, ответственность за его судьбу;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ознанные решения, ориентируясь на морально-нравственные нормы и ценности;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соответствии с традициями народов России;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ции и творчество своего и других народов, ощущать эмоциональное воздействие искусства;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самовыражению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разных видах искусства, стремление проявлять качества творческой личности;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 физическом совершенствовании, занятиях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спортивно-оздоровительной деятельностью;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приобретённых умений и навыков, трудолюбие;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фессии и реализовывать собственные жизненные планы;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 окружающей среде;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дьми и познанием мира;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8" w:name="_Toc137510620"/>
      <w:bookmarkEnd w:id="8"/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9" w:name="_Toc134720971"/>
      <w:bookmarkEnd w:id="9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среднего общего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следующие базовые логические действия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или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основания для сравнения, классификации и обобщения;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я материальных и нематериальных ресурсов;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ействия;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исследовательские действия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видами деятельности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етодами;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задавать параметры и критерии решения;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еленаправленный поиск переноса средств и способов действия в профессиональную среду;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умения работать с информацией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бирая оптимальную форму представления и визуализации;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сти личности.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развёрнуто 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логично излагать свою точку зрения с использованием языковых средств.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самоорганизации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предпочтений;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лению широкой эрудиции в разных областях знаний;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постоянно повышать свой образовательный и культурный уровень;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самоконтроля, принятия себя и других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ёмы рефлексии для оценки ситуации, выбора верного решения;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достоинства;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ной деятельности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вклада своего и кажд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ого участника команды в общий результат по разработанным критериям;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проявлять твор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чество и воображение, быть инициативным.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10" w:name="_Toc137510621"/>
      <w:bookmarkEnd w:id="10"/>
    </w:p>
    <w:p w:rsidR="00343ECC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P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Раздел «Знания о физической культуре»: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проектировать досуговую деятельность с включением в её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«Физическое совершенствование»: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основные т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приросты показателей в развитии основных физичес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«Знания о физической культуре»:</w:t>
      </w: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положительно оценивать роль физической культуры в научной организации труда,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возможные причины возникновения травм во время самостоятельных занятий физической культурой и спортом,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правилами их предупреждения и оказания первой помощи.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прово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«Физическое с</w:t>
      </w: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овершенствование»: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 с партнёром;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физических упражнений на раз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343ECC" w:rsidRPr="00DD699F" w:rsidRDefault="00343ECC">
      <w:pPr>
        <w:rPr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bookmarkStart w:id="11" w:name="block-28681784"/>
      <w:bookmarkEnd w:id="6"/>
      <w:r w:rsidRPr="00DD69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819"/>
        <w:gridCol w:w="1563"/>
        <w:gridCol w:w="1841"/>
        <w:gridCol w:w="1910"/>
        <w:gridCol w:w="2340"/>
      </w:tblGrid>
      <w:tr w:rsidR="00343ECC" w:rsidTr="00DD69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6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6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</w:tbl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819"/>
        <w:gridCol w:w="1563"/>
        <w:gridCol w:w="1841"/>
        <w:gridCol w:w="1910"/>
        <w:gridCol w:w="2340"/>
      </w:tblGrid>
      <w:tr w:rsidR="00343ECC" w:rsidTr="00DD69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6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6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DD699F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</w:tbl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bookmarkStart w:id="12" w:name="block-286817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41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7180"/>
        <w:gridCol w:w="1225"/>
        <w:gridCol w:w="1841"/>
        <w:gridCol w:w="1910"/>
        <w:gridCol w:w="2221"/>
      </w:tblGrid>
      <w:tr w:rsidR="00DD699F" w:rsidTr="00DD699F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7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Default="00DD699F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7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Default="00DD699F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Default="00DD699F" w:rsidP="00DD699F">
            <w:pPr>
              <w:spacing w:line="240" w:lineRule="auto"/>
              <w:contextualSpacing/>
              <w:jc w:val="center"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субъективных и объективных показателей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и закрепление старта со стартовой тумбы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Челночный бег 3*10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DD699F" w:rsidRDefault="00DD699F" w:rsidP="00DD699F">
            <w:pPr>
              <w:spacing w:line="240" w:lineRule="auto"/>
              <w:contextualSpacing/>
            </w:pPr>
          </w:p>
        </w:tc>
      </w:tr>
    </w:tbl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44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7188"/>
        <w:gridCol w:w="1250"/>
        <w:gridCol w:w="1841"/>
        <w:gridCol w:w="1910"/>
        <w:gridCol w:w="2221"/>
      </w:tblGrid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Pr="00DD699F" w:rsidRDefault="00DD699F" w:rsidP="00DD699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Pr="00DD699F" w:rsidRDefault="00DD699F" w:rsidP="00DD699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Pr="00DD699F" w:rsidRDefault="00DD699F" w:rsidP="00DD699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расхода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Синхрогимнастика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Ключ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Банные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стретчинг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Стретчинг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Судейство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Судейство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техники безопасности в ГТО.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г(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д), 700 г(ю)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«Мы готовы к ГТО!»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8219" w:type="dxa"/>
            <w:gridSpan w:val="2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DD699F" w:rsidRPr="00DD699F" w:rsidRDefault="00DD699F" w:rsidP="00DD699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43ECC" w:rsidRPr="00DD699F" w:rsidRDefault="00343ECC">
      <w:pPr>
        <w:rPr>
          <w:lang w:val="ru-RU"/>
        </w:rPr>
        <w:sectPr w:rsidR="00343ECC" w:rsidRPr="00DD69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343ECC" w:rsidRPr="00DD699F" w:rsidRDefault="00343ECC">
      <w:pPr>
        <w:rPr>
          <w:lang w:val="ru-RU"/>
        </w:rPr>
        <w:sectPr w:rsidR="00343ECC" w:rsidRPr="00DD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767E66" w:rsidRPr="00DD699F" w:rsidRDefault="00767E66">
      <w:pPr>
        <w:rPr>
          <w:lang w:val="ru-RU"/>
        </w:rPr>
      </w:pPr>
    </w:p>
    <w:sectPr w:rsidR="00767E66" w:rsidRPr="00DD6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3ECC"/>
    <w:rsid w:val="00343ECC"/>
    <w:rsid w:val="00767E66"/>
    <w:rsid w:val="00D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7775</Words>
  <Characters>44324</Characters>
  <Application>Microsoft Office Word</Application>
  <DocSecurity>0</DocSecurity>
  <Lines>369</Lines>
  <Paragraphs>103</Paragraphs>
  <ScaleCrop>false</ScaleCrop>
  <Company/>
  <LinksUpToDate>false</LinksUpToDate>
  <CharactersWithSpaces>51996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2</cp:revision>
  <dcterms:created xsi:type="dcterms:W3CDTF">2023-10-23T05:58:00Z</dcterms:created>
  <dcterms:modified xsi:type="dcterms:W3CDTF">2023-10-23T06:08:00Z</dcterms:modified>
</cp:coreProperties>
</file>